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003" w:rsidRPr="003B198F" w:rsidRDefault="007F7003" w:rsidP="007F7003">
      <w:pPr>
        <w:snapToGrid w:val="0"/>
        <w:contextualSpacing/>
        <w:jc w:val="center"/>
        <w:rPr>
          <w:rFonts w:ascii="Impact" w:hAnsi="Impact"/>
          <w:bCs/>
          <w:color w:val="000000"/>
          <w:spacing w:val="20"/>
          <w:sz w:val="40"/>
          <w:szCs w:val="40"/>
        </w:rPr>
      </w:pPr>
      <w:r w:rsidRPr="006D0602">
        <w:rPr>
          <w:noProof/>
          <w:lang w:eastAsia="ru-RU"/>
        </w:rPr>
        <w:drawing>
          <wp:inline distT="0" distB="0" distL="0" distR="0">
            <wp:extent cx="410091" cy="605674"/>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0475" cy="635779"/>
                    </a:xfrm>
                    <a:prstGeom prst="rect">
                      <a:avLst/>
                    </a:prstGeom>
                    <a:noFill/>
                    <a:ln>
                      <a:noFill/>
                    </a:ln>
                  </pic:spPr>
                </pic:pic>
              </a:graphicData>
            </a:graphic>
          </wp:inline>
        </w:drawing>
      </w:r>
    </w:p>
    <w:p w:rsidR="007F7003" w:rsidRPr="003B198F" w:rsidRDefault="007F7003" w:rsidP="007F7003">
      <w:pPr>
        <w:spacing w:before="240"/>
        <w:jc w:val="center"/>
        <w:rPr>
          <w:rFonts w:ascii="Century Gothic" w:hAnsi="Century Gothic"/>
          <w:b/>
          <w:sz w:val="14"/>
          <w:szCs w:val="14"/>
        </w:rPr>
      </w:pPr>
      <w:r w:rsidRPr="003B198F">
        <w:rPr>
          <w:rFonts w:ascii="Century Gothic" w:hAnsi="Century Gothic"/>
          <w:b/>
          <w:color w:val="002060"/>
          <w:sz w:val="14"/>
          <w:szCs w:val="14"/>
        </w:rPr>
        <w:t>ООО «ПОЕКТРНО-СТРОИТЕЛЬНАЯ КОМПАНИЯ»</w:t>
      </w:r>
    </w:p>
    <w:p w:rsidR="007F7003" w:rsidRPr="003B198F" w:rsidRDefault="007F7003" w:rsidP="007F7003">
      <w:pPr>
        <w:snapToGrid w:val="0"/>
        <w:contextualSpacing/>
        <w:jc w:val="center"/>
        <w:rPr>
          <w:rFonts w:ascii="Impact" w:hAnsi="Impact"/>
          <w:bCs/>
          <w:color w:val="000000" w:themeColor="text1"/>
          <w:spacing w:val="20"/>
          <w:sz w:val="40"/>
          <w:szCs w:val="40"/>
        </w:rPr>
      </w:pPr>
      <w:r w:rsidRPr="003B198F">
        <w:rPr>
          <w:rFonts w:ascii="Century Gothic" w:hAnsi="Century Gothic"/>
          <w:color w:val="002060"/>
          <w:sz w:val="56"/>
          <w:szCs w:val="56"/>
        </w:rPr>
        <w:t>РУС</w:t>
      </w:r>
      <w:r w:rsidRPr="003B198F">
        <w:rPr>
          <w:rFonts w:ascii="Century Gothic" w:hAnsi="Century Gothic"/>
          <w:b/>
          <w:color w:val="FF0000"/>
          <w:sz w:val="56"/>
          <w:szCs w:val="56"/>
        </w:rPr>
        <w:t>ПРОЕКТ</w:t>
      </w:r>
    </w:p>
    <w:p w:rsidR="00FA27A9" w:rsidRDefault="00FA27A9" w:rsidP="00FA27A9">
      <w:pPr>
        <w:contextualSpacing/>
        <w:rPr>
          <w:rFonts w:ascii="Arial Black" w:hAnsi="Arial Black"/>
          <w:bCs/>
          <w:color w:val="002060"/>
          <w:spacing w:val="20"/>
          <w:sz w:val="16"/>
          <w:szCs w:val="16"/>
        </w:rPr>
      </w:pPr>
      <w:r>
        <w:rPr>
          <w:rFonts w:ascii="Impact" w:hAnsi="Impact"/>
          <w:bCs/>
          <w:color w:val="A6A6A6"/>
          <w:spacing w:val="20"/>
          <w:sz w:val="40"/>
          <w:szCs w:val="40"/>
        </w:rPr>
        <w:t xml:space="preserve"> </w:t>
      </w:r>
    </w:p>
    <w:p w:rsidR="00FA27A9" w:rsidRDefault="00FA27A9" w:rsidP="00FA27A9">
      <w:pPr>
        <w:contextualSpacing/>
        <w:rPr>
          <w:rFonts w:ascii="Arial Black" w:hAnsi="Arial Black"/>
          <w:bCs/>
          <w:color w:val="002060"/>
          <w:spacing w:val="20"/>
          <w:sz w:val="16"/>
          <w:szCs w:val="16"/>
        </w:rPr>
      </w:pPr>
    </w:p>
    <w:p w:rsidR="00FA27A9" w:rsidRDefault="00FA27A9" w:rsidP="00FA27A9">
      <w:pPr>
        <w:contextualSpacing/>
        <w:rPr>
          <w:rFonts w:ascii="Arial Black" w:hAnsi="Arial Black"/>
          <w:bCs/>
          <w:color w:val="002060"/>
          <w:spacing w:val="20"/>
          <w:sz w:val="16"/>
          <w:szCs w:val="16"/>
        </w:rPr>
      </w:pPr>
    </w:p>
    <w:p w:rsidR="00794918" w:rsidRDefault="00FA27A9" w:rsidP="00794918">
      <w:pPr>
        <w:jc w:val="center"/>
        <w:rPr>
          <w:rFonts w:eastAsia="Arial" w:cs="Arial"/>
          <w:b/>
          <w:bCs/>
          <w:color w:val="000000"/>
          <w:sz w:val="30"/>
          <w:szCs w:val="30"/>
        </w:rPr>
      </w:pPr>
      <w:r>
        <w:rPr>
          <w:rFonts w:cs="Arial"/>
          <w:b/>
          <w:bCs/>
          <w:i/>
          <w:color w:val="17365D"/>
          <w:spacing w:val="94"/>
          <w:sz w:val="16"/>
          <w:szCs w:val="16"/>
        </w:rPr>
        <w:t xml:space="preserve">  </w:t>
      </w:r>
      <w:r w:rsidR="00794918" w:rsidRPr="00C4697D">
        <w:rPr>
          <w:b/>
        </w:rPr>
        <w:t>Заказчик</w:t>
      </w:r>
      <w:r w:rsidR="00794918" w:rsidRPr="009D513C">
        <w:rPr>
          <w:b/>
        </w:rPr>
        <w:t>:</w:t>
      </w:r>
      <w:r w:rsidR="0024176E" w:rsidRPr="0024176E">
        <w:rPr>
          <w:rFonts w:eastAsia="Calibri"/>
          <w:sz w:val="22"/>
          <w:szCs w:val="22"/>
          <w:lang w:eastAsia="en-US"/>
        </w:rPr>
        <w:t xml:space="preserve"> </w:t>
      </w:r>
      <w:r w:rsidR="0024176E" w:rsidRPr="0024176E">
        <w:rPr>
          <w:b/>
        </w:rPr>
        <w:t>Администрация (исполнительно-распорядительный орган) городского поселения «Город Сухиничи»</w:t>
      </w:r>
    </w:p>
    <w:p w:rsidR="00794918" w:rsidRDefault="00794918" w:rsidP="00794918">
      <w:pPr>
        <w:jc w:val="center"/>
        <w:rPr>
          <w:rFonts w:eastAsia="Arial" w:cs="Arial"/>
          <w:b/>
          <w:bCs/>
          <w:color w:val="000000"/>
          <w:sz w:val="30"/>
          <w:szCs w:val="30"/>
        </w:rPr>
      </w:pPr>
    </w:p>
    <w:p w:rsidR="00794918" w:rsidRDefault="00794918" w:rsidP="00794918">
      <w:pPr>
        <w:jc w:val="center"/>
        <w:rPr>
          <w:rFonts w:eastAsia="Arial" w:cs="Arial"/>
          <w:b/>
          <w:bCs/>
          <w:color w:val="000000"/>
          <w:sz w:val="30"/>
          <w:szCs w:val="30"/>
        </w:rPr>
      </w:pPr>
    </w:p>
    <w:p w:rsidR="00794918" w:rsidRPr="00A227FB" w:rsidRDefault="00794918" w:rsidP="00794918">
      <w:pPr>
        <w:jc w:val="center"/>
        <w:rPr>
          <w:rFonts w:eastAsia="Arial" w:cs="Arial"/>
          <w:b/>
          <w:bCs/>
          <w:color w:val="000000"/>
          <w:sz w:val="30"/>
          <w:szCs w:val="30"/>
        </w:rPr>
      </w:pPr>
    </w:p>
    <w:p w:rsidR="00794918" w:rsidRPr="00385B6A" w:rsidRDefault="00794918" w:rsidP="00794918">
      <w:pPr>
        <w:pStyle w:val="32"/>
        <w:shd w:val="clear" w:color="auto" w:fill="FFFFFF"/>
        <w:spacing w:line="360" w:lineRule="auto"/>
        <w:ind w:left="555"/>
        <w:jc w:val="center"/>
        <w:rPr>
          <w:b/>
          <w:color w:val="002060"/>
          <w:sz w:val="36"/>
          <w:szCs w:val="36"/>
        </w:rPr>
      </w:pPr>
      <w:r w:rsidRPr="00385B6A">
        <w:rPr>
          <w:b/>
          <w:color w:val="002060"/>
          <w:sz w:val="36"/>
          <w:szCs w:val="36"/>
        </w:rPr>
        <w:t>ГЕНЕРАЛЬНЫЙ ПЛАН</w:t>
      </w:r>
    </w:p>
    <w:p w:rsidR="00794918" w:rsidRPr="00385B6A" w:rsidRDefault="00E86500" w:rsidP="00794918">
      <w:pPr>
        <w:pStyle w:val="32"/>
        <w:shd w:val="clear" w:color="auto" w:fill="FFFFFF"/>
        <w:ind w:left="556"/>
        <w:jc w:val="center"/>
        <w:rPr>
          <w:b/>
          <w:color w:val="002060"/>
          <w:sz w:val="36"/>
          <w:szCs w:val="36"/>
        </w:rPr>
      </w:pPr>
      <w:r>
        <w:rPr>
          <w:b/>
          <w:color w:val="002060"/>
          <w:sz w:val="36"/>
          <w:szCs w:val="36"/>
        </w:rPr>
        <w:t>Городского поселения</w:t>
      </w:r>
      <w:r w:rsidR="00794918" w:rsidRPr="00385B6A">
        <w:rPr>
          <w:b/>
          <w:color w:val="002060"/>
          <w:sz w:val="36"/>
          <w:szCs w:val="36"/>
        </w:rPr>
        <w:t xml:space="preserve"> </w:t>
      </w:r>
    </w:p>
    <w:p w:rsidR="00794918" w:rsidRPr="0097605F" w:rsidRDefault="00E86500" w:rsidP="00794918">
      <w:pPr>
        <w:pStyle w:val="32"/>
        <w:shd w:val="clear" w:color="auto" w:fill="FFFFFF"/>
        <w:ind w:left="556"/>
        <w:jc w:val="center"/>
        <w:rPr>
          <w:b/>
          <w:color w:val="002060"/>
          <w:sz w:val="36"/>
          <w:szCs w:val="36"/>
        </w:rPr>
      </w:pPr>
      <w:r>
        <w:rPr>
          <w:b/>
          <w:color w:val="002060"/>
          <w:sz w:val="36"/>
          <w:szCs w:val="36"/>
        </w:rPr>
        <w:t xml:space="preserve">«Город </w:t>
      </w:r>
      <w:r w:rsidR="0024176E">
        <w:rPr>
          <w:b/>
          <w:color w:val="002060"/>
          <w:sz w:val="36"/>
          <w:szCs w:val="36"/>
        </w:rPr>
        <w:t>Сухиничи</w:t>
      </w:r>
      <w:r>
        <w:rPr>
          <w:b/>
          <w:color w:val="002060"/>
          <w:sz w:val="36"/>
          <w:szCs w:val="36"/>
        </w:rPr>
        <w:t>»</w:t>
      </w:r>
      <w:r w:rsidR="00794918" w:rsidRPr="0097605F">
        <w:rPr>
          <w:b/>
          <w:color w:val="002060"/>
          <w:sz w:val="36"/>
          <w:szCs w:val="36"/>
        </w:rPr>
        <w:t xml:space="preserve"> </w:t>
      </w:r>
      <w:r w:rsidR="0024176E">
        <w:rPr>
          <w:b/>
          <w:color w:val="002060"/>
          <w:sz w:val="36"/>
          <w:szCs w:val="36"/>
        </w:rPr>
        <w:t>Сухиничского</w:t>
      </w:r>
      <w:r>
        <w:rPr>
          <w:b/>
          <w:color w:val="002060"/>
          <w:sz w:val="36"/>
          <w:szCs w:val="36"/>
        </w:rPr>
        <w:t xml:space="preserve"> района</w:t>
      </w:r>
      <w:r w:rsidR="00794918" w:rsidRPr="0097605F">
        <w:rPr>
          <w:b/>
          <w:color w:val="002060"/>
          <w:sz w:val="36"/>
          <w:szCs w:val="36"/>
        </w:rPr>
        <w:t xml:space="preserve"> Калужской области</w:t>
      </w:r>
    </w:p>
    <w:p w:rsidR="00FA27A9" w:rsidRDefault="00FA27A9" w:rsidP="00794918">
      <w:pPr>
        <w:jc w:val="center"/>
        <w:rPr>
          <w:b/>
          <w:sz w:val="36"/>
          <w:szCs w:val="36"/>
        </w:rPr>
      </w:pPr>
    </w:p>
    <w:p w:rsidR="00FA27A9" w:rsidRPr="0049761D" w:rsidRDefault="00FA27A9" w:rsidP="00FA27A9">
      <w:pPr>
        <w:contextualSpacing/>
        <w:jc w:val="center"/>
        <w:rPr>
          <w:b/>
        </w:rPr>
      </w:pPr>
    </w:p>
    <w:p w:rsidR="00FA27A9" w:rsidRDefault="00FA27A9" w:rsidP="00FA27A9">
      <w:pPr>
        <w:contextualSpacing/>
        <w:jc w:val="center"/>
        <w:rPr>
          <w:b/>
          <w:bCs/>
          <w:sz w:val="28"/>
          <w:szCs w:val="28"/>
        </w:rPr>
      </w:pPr>
      <w:r>
        <w:rPr>
          <w:b/>
          <w:bCs/>
          <w:sz w:val="28"/>
          <w:szCs w:val="28"/>
        </w:rPr>
        <w:t>ЧАСТЬ Ι</w:t>
      </w:r>
    </w:p>
    <w:p w:rsidR="00FA27A9" w:rsidRDefault="00FA27A9" w:rsidP="00FA27A9">
      <w:pPr>
        <w:contextualSpacing/>
        <w:jc w:val="center"/>
        <w:rPr>
          <w:b/>
          <w:bCs/>
          <w:sz w:val="28"/>
          <w:szCs w:val="28"/>
        </w:rPr>
      </w:pPr>
    </w:p>
    <w:p w:rsidR="00FA27A9" w:rsidRPr="0049761D" w:rsidRDefault="00FA27A9" w:rsidP="00FA27A9">
      <w:pPr>
        <w:contextualSpacing/>
        <w:jc w:val="center"/>
        <w:rPr>
          <w:b/>
        </w:rPr>
      </w:pPr>
      <w:r w:rsidRPr="0049761D">
        <w:rPr>
          <w:b/>
          <w:bCs/>
          <w:sz w:val="28"/>
          <w:szCs w:val="28"/>
        </w:rPr>
        <w:t xml:space="preserve"> ПОЛОЖЕНИЯ О ТЕРРИТОРИАЛЬНОМ ПЛАНИРОВАНИИ</w:t>
      </w:r>
    </w:p>
    <w:p w:rsidR="00FA27A9" w:rsidRPr="0049761D" w:rsidRDefault="00FA27A9" w:rsidP="00FA27A9">
      <w:pPr>
        <w:contextualSpacing/>
        <w:jc w:val="center"/>
        <w:rPr>
          <w:b/>
        </w:rPr>
      </w:pPr>
    </w:p>
    <w:p w:rsidR="00FA27A9" w:rsidRPr="0049761D" w:rsidRDefault="00FA27A9" w:rsidP="00FA27A9">
      <w:pPr>
        <w:contextualSpacing/>
        <w:jc w:val="both"/>
        <w:rPr>
          <w:b/>
        </w:rPr>
      </w:pPr>
    </w:p>
    <w:p w:rsidR="00FA27A9" w:rsidRPr="0049761D" w:rsidRDefault="00FA27A9" w:rsidP="00FA27A9">
      <w:pPr>
        <w:contextualSpacing/>
        <w:jc w:val="both"/>
        <w:rPr>
          <w:b/>
        </w:rPr>
      </w:pPr>
    </w:p>
    <w:p w:rsidR="00FA27A9" w:rsidRPr="0049761D" w:rsidRDefault="00FA27A9" w:rsidP="00FA27A9">
      <w:pPr>
        <w:contextualSpacing/>
        <w:jc w:val="both"/>
        <w:rPr>
          <w:b/>
          <w:i/>
        </w:rPr>
      </w:pPr>
      <w:r w:rsidRPr="0049761D">
        <w:rPr>
          <w:b/>
          <w:i/>
        </w:rPr>
        <w:t xml:space="preserve">        </w:t>
      </w:r>
    </w:p>
    <w:p w:rsidR="00FA27A9" w:rsidRPr="0049761D" w:rsidRDefault="00FA27A9" w:rsidP="00FA27A9">
      <w:pPr>
        <w:contextualSpacing/>
        <w:jc w:val="both"/>
        <w:rPr>
          <w:b/>
        </w:rPr>
      </w:pPr>
    </w:p>
    <w:p w:rsidR="00FA27A9" w:rsidRPr="0049761D" w:rsidRDefault="00FA27A9" w:rsidP="00FA27A9">
      <w:pPr>
        <w:contextualSpacing/>
        <w:jc w:val="both"/>
        <w:rPr>
          <w:b/>
        </w:rPr>
      </w:pPr>
    </w:p>
    <w:p w:rsidR="00FA27A9" w:rsidRDefault="00FA27A9" w:rsidP="00FA27A9">
      <w:pPr>
        <w:contextualSpacing/>
        <w:jc w:val="both"/>
        <w:rPr>
          <w:b/>
        </w:rPr>
      </w:pPr>
    </w:p>
    <w:p w:rsidR="00FA27A9" w:rsidRDefault="00FA27A9" w:rsidP="00FA27A9">
      <w:pPr>
        <w:contextualSpacing/>
        <w:jc w:val="both"/>
        <w:rPr>
          <w:b/>
        </w:rPr>
      </w:pPr>
    </w:p>
    <w:p w:rsidR="00FA27A9" w:rsidRDefault="00FA27A9" w:rsidP="00FA27A9">
      <w:pPr>
        <w:contextualSpacing/>
        <w:jc w:val="center"/>
        <w:rPr>
          <w:b/>
        </w:rPr>
      </w:pPr>
    </w:p>
    <w:p w:rsidR="00FA27A9" w:rsidRDefault="00FA27A9" w:rsidP="00FA27A9">
      <w:pPr>
        <w:contextualSpacing/>
        <w:jc w:val="center"/>
        <w:rPr>
          <w:b/>
        </w:rPr>
      </w:pPr>
    </w:p>
    <w:p w:rsidR="00FA27A9" w:rsidRDefault="00FA27A9" w:rsidP="00FA27A9">
      <w:pPr>
        <w:contextualSpacing/>
        <w:jc w:val="center"/>
        <w:rPr>
          <w:b/>
        </w:rPr>
      </w:pPr>
    </w:p>
    <w:p w:rsidR="00FA27A9" w:rsidRDefault="00FA27A9" w:rsidP="00FA27A9">
      <w:pPr>
        <w:contextualSpacing/>
        <w:jc w:val="center"/>
        <w:rPr>
          <w:b/>
        </w:rPr>
      </w:pPr>
    </w:p>
    <w:p w:rsidR="00FA27A9" w:rsidRDefault="00FA27A9" w:rsidP="00FA27A9">
      <w:pPr>
        <w:contextualSpacing/>
        <w:jc w:val="center"/>
        <w:rPr>
          <w:b/>
        </w:rPr>
      </w:pPr>
    </w:p>
    <w:p w:rsidR="00FA27A9" w:rsidRDefault="00FA27A9" w:rsidP="00FA27A9">
      <w:pPr>
        <w:contextualSpacing/>
        <w:jc w:val="center"/>
        <w:rPr>
          <w:b/>
        </w:rPr>
      </w:pPr>
    </w:p>
    <w:p w:rsidR="00FA27A9" w:rsidRDefault="00FA27A9" w:rsidP="00FA27A9">
      <w:pPr>
        <w:contextualSpacing/>
        <w:jc w:val="center"/>
        <w:rPr>
          <w:b/>
        </w:rPr>
      </w:pPr>
    </w:p>
    <w:p w:rsidR="00FA27A9" w:rsidRDefault="00FA27A9" w:rsidP="00FA27A9">
      <w:pPr>
        <w:contextualSpacing/>
        <w:jc w:val="center"/>
        <w:rPr>
          <w:b/>
        </w:rPr>
      </w:pPr>
    </w:p>
    <w:p w:rsidR="00FA27A9" w:rsidRDefault="00FA27A9" w:rsidP="00FA27A9">
      <w:pPr>
        <w:contextualSpacing/>
        <w:jc w:val="center"/>
        <w:rPr>
          <w:b/>
        </w:rPr>
      </w:pPr>
    </w:p>
    <w:p w:rsidR="00FA27A9" w:rsidRDefault="00FA27A9" w:rsidP="00FA27A9">
      <w:pPr>
        <w:contextualSpacing/>
        <w:jc w:val="center"/>
        <w:rPr>
          <w:b/>
        </w:rPr>
      </w:pPr>
    </w:p>
    <w:p w:rsidR="00FA27A9" w:rsidRDefault="00FA27A9" w:rsidP="00FA27A9">
      <w:pPr>
        <w:contextualSpacing/>
        <w:jc w:val="center"/>
        <w:rPr>
          <w:b/>
        </w:rPr>
      </w:pPr>
    </w:p>
    <w:p w:rsidR="00FA27A9" w:rsidRDefault="00FA27A9" w:rsidP="00FA27A9">
      <w:pPr>
        <w:contextualSpacing/>
        <w:jc w:val="center"/>
        <w:rPr>
          <w:b/>
        </w:rPr>
      </w:pPr>
    </w:p>
    <w:p w:rsidR="00FA27A9" w:rsidRDefault="00FA27A9" w:rsidP="00FA27A9">
      <w:pPr>
        <w:contextualSpacing/>
        <w:jc w:val="center"/>
        <w:rPr>
          <w:b/>
        </w:rPr>
      </w:pPr>
    </w:p>
    <w:p w:rsidR="00FA27A9" w:rsidRDefault="00FA27A9" w:rsidP="00FA27A9">
      <w:pPr>
        <w:contextualSpacing/>
        <w:jc w:val="center"/>
        <w:rPr>
          <w:b/>
        </w:rPr>
      </w:pPr>
    </w:p>
    <w:p w:rsidR="00FA27A9" w:rsidRDefault="00FA27A9" w:rsidP="00FA27A9">
      <w:pPr>
        <w:contextualSpacing/>
        <w:jc w:val="center"/>
        <w:rPr>
          <w:b/>
        </w:rPr>
      </w:pPr>
    </w:p>
    <w:p w:rsidR="00FA27A9" w:rsidRDefault="00FA27A9" w:rsidP="00FA27A9">
      <w:pPr>
        <w:contextualSpacing/>
        <w:jc w:val="center"/>
        <w:rPr>
          <w:b/>
        </w:rPr>
      </w:pPr>
    </w:p>
    <w:p w:rsidR="00FA27A9" w:rsidRDefault="00FA27A9" w:rsidP="00FA27A9">
      <w:pPr>
        <w:contextualSpacing/>
        <w:jc w:val="center"/>
        <w:rPr>
          <w:b/>
        </w:rPr>
      </w:pPr>
    </w:p>
    <w:p w:rsidR="00FA27A9" w:rsidRPr="0049761D" w:rsidRDefault="00FA27A9" w:rsidP="00FA27A9">
      <w:pPr>
        <w:contextualSpacing/>
        <w:jc w:val="center"/>
        <w:rPr>
          <w:b/>
        </w:rPr>
      </w:pPr>
    </w:p>
    <w:p w:rsidR="00FA27A9" w:rsidRPr="0049761D" w:rsidRDefault="00FA27A9" w:rsidP="00FA27A9">
      <w:pPr>
        <w:contextualSpacing/>
        <w:jc w:val="center"/>
        <w:rPr>
          <w:b/>
        </w:rPr>
      </w:pPr>
      <w:r w:rsidRPr="00D666FA">
        <w:rPr>
          <w:b/>
        </w:rPr>
        <w:t>20</w:t>
      </w:r>
      <w:r>
        <w:rPr>
          <w:b/>
        </w:rPr>
        <w:t>2</w:t>
      </w:r>
      <w:r w:rsidR="00794918">
        <w:rPr>
          <w:b/>
        </w:rPr>
        <w:t>1</w:t>
      </w:r>
      <w:r w:rsidRPr="00D666FA">
        <w:rPr>
          <w:b/>
        </w:rPr>
        <w:t xml:space="preserve"> год</w:t>
      </w:r>
    </w:p>
    <w:p w:rsidR="00FA27A9" w:rsidRDefault="00FA27A9" w:rsidP="00FA27A9">
      <w:pPr>
        <w:contextualSpacing/>
        <w:jc w:val="center"/>
        <w:rPr>
          <w:b/>
          <w:caps/>
          <w:sz w:val="28"/>
          <w:szCs w:val="28"/>
        </w:rPr>
      </w:pPr>
      <w:r>
        <w:rPr>
          <w:b/>
          <w:caps/>
          <w:sz w:val="28"/>
          <w:szCs w:val="28"/>
        </w:rPr>
        <w:t xml:space="preserve"> </w:t>
      </w:r>
    </w:p>
    <w:p w:rsidR="00FA27A9" w:rsidRPr="007F275B" w:rsidRDefault="00FA27A9" w:rsidP="00FA27A9">
      <w:pPr>
        <w:contextualSpacing/>
        <w:jc w:val="center"/>
        <w:rPr>
          <w:b/>
          <w:caps/>
          <w:sz w:val="28"/>
          <w:szCs w:val="28"/>
        </w:rPr>
      </w:pPr>
      <w:r>
        <w:rPr>
          <w:b/>
          <w:caps/>
          <w:sz w:val="28"/>
          <w:szCs w:val="28"/>
        </w:rPr>
        <w:lastRenderedPageBreak/>
        <w:t xml:space="preserve">  </w:t>
      </w:r>
      <w:r w:rsidRPr="007F275B">
        <w:rPr>
          <w:b/>
          <w:caps/>
          <w:sz w:val="28"/>
          <w:szCs w:val="28"/>
        </w:rPr>
        <w:t>Общество с ограниченной ответственностью</w:t>
      </w:r>
    </w:p>
    <w:p w:rsidR="00FA27A9" w:rsidRDefault="00FA27A9" w:rsidP="00FA27A9">
      <w:pPr>
        <w:contextualSpacing/>
        <w:jc w:val="center"/>
        <w:rPr>
          <w:b/>
          <w:caps/>
          <w:sz w:val="28"/>
          <w:szCs w:val="28"/>
        </w:rPr>
      </w:pPr>
      <w:r>
        <w:rPr>
          <w:b/>
          <w:caps/>
          <w:sz w:val="28"/>
          <w:szCs w:val="28"/>
        </w:rPr>
        <w:t xml:space="preserve">   «Проектно-строительная компания</w:t>
      </w:r>
    </w:p>
    <w:p w:rsidR="00FA27A9" w:rsidRPr="007F275B" w:rsidRDefault="00FA27A9" w:rsidP="00FA27A9">
      <w:pPr>
        <w:contextualSpacing/>
        <w:jc w:val="center"/>
        <w:rPr>
          <w:b/>
          <w:caps/>
          <w:sz w:val="28"/>
          <w:szCs w:val="28"/>
        </w:rPr>
      </w:pPr>
      <w:r w:rsidRPr="007F275B">
        <w:rPr>
          <w:b/>
          <w:caps/>
          <w:sz w:val="28"/>
          <w:szCs w:val="28"/>
        </w:rPr>
        <w:t>«</w:t>
      </w:r>
      <w:r>
        <w:rPr>
          <w:b/>
          <w:caps/>
          <w:sz w:val="28"/>
          <w:szCs w:val="28"/>
        </w:rPr>
        <w:t>РУСПРОЕКТ</w:t>
      </w:r>
      <w:r w:rsidRPr="007F275B">
        <w:rPr>
          <w:b/>
          <w:caps/>
          <w:sz w:val="28"/>
          <w:szCs w:val="28"/>
        </w:rPr>
        <w:t>»</w:t>
      </w:r>
    </w:p>
    <w:p w:rsidR="00FA27A9" w:rsidRDefault="00FA27A9" w:rsidP="00FA27A9">
      <w:pPr>
        <w:contextualSpacing/>
        <w:rPr>
          <w:sz w:val="28"/>
          <w:szCs w:val="28"/>
        </w:rPr>
      </w:pPr>
    </w:p>
    <w:p w:rsidR="00FA27A9" w:rsidRDefault="00FA27A9" w:rsidP="00FA27A9">
      <w:pPr>
        <w:jc w:val="center"/>
        <w:rPr>
          <w:rFonts w:cs="Arial"/>
          <w:b/>
          <w:bCs/>
          <w:i/>
          <w:color w:val="17365D"/>
          <w:spacing w:val="94"/>
          <w:sz w:val="16"/>
          <w:szCs w:val="16"/>
        </w:rPr>
      </w:pPr>
    </w:p>
    <w:p w:rsidR="00FA27A9" w:rsidRDefault="00FA27A9" w:rsidP="00FA27A9">
      <w:pPr>
        <w:jc w:val="center"/>
        <w:rPr>
          <w:rFonts w:cs="Arial"/>
          <w:b/>
          <w:bCs/>
          <w:i/>
          <w:color w:val="17365D"/>
          <w:spacing w:val="94"/>
          <w:sz w:val="16"/>
          <w:szCs w:val="16"/>
        </w:rPr>
      </w:pPr>
    </w:p>
    <w:p w:rsidR="00FA27A9" w:rsidRDefault="00FA27A9" w:rsidP="00FA27A9">
      <w:pPr>
        <w:jc w:val="center"/>
        <w:rPr>
          <w:rFonts w:cs="Arial"/>
          <w:b/>
          <w:bCs/>
          <w:i/>
          <w:color w:val="17365D"/>
          <w:spacing w:val="94"/>
          <w:sz w:val="16"/>
          <w:szCs w:val="16"/>
        </w:rPr>
      </w:pPr>
    </w:p>
    <w:p w:rsidR="00FA27A9" w:rsidRDefault="00FA27A9" w:rsidP="00FA27A9">
      <w:pPr>
        <w:jc w:val="center"/>
        <w:rPr>
          <w:rFonts w:cs="Arial"/>
          <w:b/>
          <w:bCs/>
          <w:i/>
          <w:color w:val="17365D"/>
          <w:spacing w:val="94"/>
          <w:sz w:val="16"/>
          <w:szCs w:val="16"/>
        </w:rPr>
      </w:pPr>
    </w:p>
    <w:p w:rsidR="00FA27A9" w:rsidRDefault="00FA27A9" w:rsidP="00FA27A9">
      <w:pPr>
        <w:jc w:val="center"/>
        <w:rPr>
          <w:rFonts w:cs="Arial"/>
          <w:b/>
          <w:bCs/>
          <w:i/>
          <w:color w:val="17365D"/>
          <w:spacing w:val="94"/>
          <w:sz w:val="16"/>
          <w:szCs w:val="16"/>
        </w:rPr>
      </w:pPr>
    </w:p>
    <w:p w:rsidR="00FA27A9" w:rsidRDefault="00FA27A9" w:rsidP="00FA27A9">
      <w:pPr>
        <w:jc w:val="center"/>
        <w:rPr>
          <w:rFonts w:cs="Arial"/>
          <w:b/>
          <w:bCs/>
          <w:i/>
          <w:color w:val="17365D"/>
          <w:spacing w:val="94"/>
          <w:sz w:val="16"/>
          <w:szCs w:val="16"/>
        </w:rPr>
      </w:pPr>
    </w:p>
    <w:p w:rsidR="00FA27A9" w:rsidRDefault="00FA27A9" w:rsidP="00FA27A9">
      <w:pPr>
        <w:jc w:val="center"/>
        <w:rPr>
          <w:rFonts w:cs="Arial"/>
          <w:b/>
          <w:bCs/>
          <w:i/>
          <w:color w:val="17365D"/>
          <w:spacing w:val="94"/>
          <w:sz w:val="16"/>
          <w:szCs w:val="16"/>
        </w:rPr>
      </w:pPr>
    </w:p>
    <w:p w:rsidR="00FA27A9" w:rsidRDefault="00FA27A9" w:rsidP="00FA27A9">
      <w:pPr>
        <w:jc w:val="center"/>
        <w:rPr>
          <w:rFonts w:cs="Arial"/>
          <w:b/>
          <w:bCs/>
          <w:i/>
          <w:color w:val="17365D"/>
          <w:spacing w:val="94"/>
          <w:sz w:val="16"/>
          <w:szCs w:val="16"/>
        </w:rPr>
      </w:pPr>
    </w:p>
    <w:p w:rsidR="0024176E" w:rsidRDefault="00FA27A9" w:rsidP="0024176E">
      <w:pPr>
        <w:jc w:val="center"/>
        <w:rPr>
          <w:rFonts w:eastAsia="Arial" w:cs="Arial"/>
          <w:b/>
          <w:bCs/>
          <w:color w:val="000000"/>
          <w:sz w:val="30"/>
          <w:szCs w:val="30"/>
        </w:rPr>
      </w:pPr>
      <w:r>
        <w:rPr>
          <w:rFonts w:cs="Arial"/>
          <w:b/>
          <w:bCs/>
          <w:i/>
          <w:color w:val="17365D"/>
          <w:spacing w:val="94"/>
          <w:sz w:val="16"/>
          <w:szCs w:val="16"/>
        </w:rPr>
        <w:t xml:space="preserve">  </w:t>
      </w:r>
      <w:r w:rsidR="0024176E" w:rsidRPr="00C4697D">
        <w:rPr>
          <w:b/>
        </w:rPr>
        <w:t>Заказчик</w:t>
      </w:r>
      <w:r w:rsidR="0024176E" w:rsidRPr="009D513C">
        <w:rPr>
          <w:b/>
        </w:rPr>
        <w:t>:</w:t>
      </w:r>
      <w:r w:rsidR="0024176E" w:rsidRPr="0024176E">
        <w:rPr>
          <w:rFonts w:eastAsia="Calibri"/>
          <w:sz w:val="22"/>
          <w:szCs w:val="22"/>
          <w:lang w:eastAsia="en-US"/>
        </w:rPr>
        <w:t xml:space="preserve"> </w:t>
      </w:r>
      <w:r w:rsidR="0024176E" w:rsidRPr="0024176E">
        <w:rPr>
          <w:b/>
        </w:rPr>
        <w:t>Администрация (исполнительно-распорядительный орган) городского поселения «Город Сухиничи»</w:t>
      </w:r>
    </w:p>
    <w:p w:rsidR="00794918" w:rsidRPr="00A227FB" w:rsidRDefault="00794918" w:rsidP="00794918">
      <w:pPr>
        <w:jc w:val="center"/>
        <w:rPr>
          <w:rFonts w:eastAsia="Arial" w:cs="Arial"/>
          <w:b/>
          <w:bCs/>
          <w:color w:val="000000"/>
          <w:sz w:val="30"/>
          <w:szCs w:val="30"/>
        </w:rPr>
      </w:pPr>
    </w:p>
    <w:p w:rsidR="00794918" w:rsidRDefault="00794918" w:rsidP="00794918">
      <w:pPr>
        <w:jc w:val="center"/>
        <w:rPr>
          <w:rFonts w:eastAsia="Arial" w:cs="Arial"/>
          <w:b/>
          <w:bCs/>
          <w:color w:val="000000"/>
          <w:sz w:val="30"/>
          <w:szCs w:val="30"/>
        </w:rPr>
      </w:pPr>
    </w:p>
    <w:p w:rsidR="00794918" w:rsidRDefault="00794918" w:rsidP="00794918">
      <w:pPr>
        <w:jc w:val="center"/>
        <w:rPr>
          <w:rFonts w:eastAsia="Arial" w:cs="Arial"/>
          <w:b/>
          <w:bCs/>
          <w:color w:val="000000"/>
          <w:sz w:val="30"/>
          <w:szCs w:val="30"/>
        </w:rPr>
      </w:pPr>
    </w:p>
    <w:p w:rsidR="00794918" w:rsidRDefault="00794918" w:rsidP="00794918">
      <w:pPr>
        <w:jc w:val="center"/>
        <w:rPr>
          <w:rFonts w:eastAsia="Arial" w:cs="Arial"/>
          <w:b/>
          <w:bCs/>
          <w:color w:val="000000"/>
          <w:sz w:val="30"/>
          <w:szCs w:val="30"/>
        </w:rPr>
      </w:pPr>
    </w:p>
    <w:p w:rsidR="00794918" w:rsidRPr="00A227FB" w:rsidRDefault="00794918" w:rsidP="00794918">
      <w:pPr>
        <w:jc w:val="center"/>
        <w:rPr>
          <w:rFonts w:eastAsia="Arial" w:cs="Arial"/>
          <w:b/>
          <w:bCs/>
          <w:color w:val="000000"/>
          <w:sz w:val="30"/>
          <w:szCs w:val="30"/>
        </w:rPr>
      </w:pPr>
    </w:p>
    <w:p w:rsidR="00794918" w:rsidRPr="00385B6A" w:rsidRDefault="00794918" w:rsidP="00794918">
      <w:pPr>
        <w:pStyle w:val="32"/>
        <w:shd w:val="clear" w:color="auto" w:fill="FFFFFF"/>
        <w:spacing w:line="360" w:lineRule="auto"/>
        <w:ind w:left="555"/>
        <w:jc w:val="center"/>
        <w:rPr>
          <w:b/>
          <w:color w:val="002060"/>
          <w:sz w:val="36"/>
          <w:szCs w:val="36"/>
        </w:rPr>
      </w:pPr>
      <w:r w:rsidRPr="00385B6A">
        <w:rPr>
          <w:b/>
          <w:color w:val="002060"/>
          <w:sz w:val="36"/>
          <w:szCs w:val="36"/>
        </w:rPr>
        <w:t>ГЕНЕРАЛЬНЫЙ ПЛАН</w:t>
      </w:r>
    </w:p>
    <w:p w:rsidR="00794918" w:rsidRPr="00385B6A" w:rsidRDefault="00E86500" w:rsidP="00794918">
      <w:pPr>
        <w:pStyle w:val="32"/>
        <w:shd w:val="clear" w:color="auto" w:fill="FFFFFF"/>
        <w:ind w:left="556"/>
        <w:jc w:val="center"/>
        <w:rPr>
          <w:b/>
          <w:color w:val="002060"/>
          <w:sz w:val="36"/>
          <w:szCs w:val="36"/>
        </w:rPr>
      </w:pPr>
      <w:r>
        <w:rPr>
          <w:b/>
          <w:color w:val="002060"/>
          <w:sz w:val="36"/>
          <w:szCs w:val="36"/>
        </w:rPr>
        <w:t>Городского поселения</w:t>
      </w:r>
      <w:r w:rsidR="00794918" w:rsidRPr="00385B6A">
        <w:rPr>
          <w:b/>
          <w:color w:val="002060"/>
          <w:sz w:val="36"/>
          <w:szCs w:val="36"/>
        </w:rPr>
        <w:t xml:space="preserve"> </w:t>
      </w:r>
    </w:p>
    <w:p w:rsidR="00794918" w:rsidRPr="0097605F" w:rsidRDefault="00E86500" w:rsidP="00794918">
      <w:pPr>
        <w:pStyle w:val="32"/>
        <w:shd w:val="clear" w:color="auto" w:fill="FFFFFF"/>
        <w:ind w:left="556"/>
        <w:jc w:val="center"/>
        <w:rPr>
          <w:b/>
          <w:color w:val="002060"/>
          <w:sz w:val="36"/>
          <w:szCs w:val="36"/>
        </w:rPr>
      </w:pPr>
      <w:r>
        <w:rPr>
          <w:b/>
          <w:color w:val="002060"/>
          <w:sz w:val="36"/>
          <w:szCs w:val="36"/>
        </w:rPr>
        <w:t xml:space="preserve">«Город </w:t>
      </w:r>
      <w:r w:rsidR="0024176E">
        <w:rPr>
          <w:b/>
          <w:color w:val="002060"/>
          <w:sz w:val="36"/>
          <w:szCs w:val="36"/>
        </w:rPr>
        <w:t>Сухиничи</w:t>
      </w:r>
      <w:r>
        <w:rPr>
          <w:b/>
          <w:color w:val="002060"/>
          <w:sz w:val="36"/>
          <w:szCs w:val="36"/>
        </w:rPr>
        <w:t>»</w:t>
      </w:r>
      <w:r w:rsidR="00794918" w:rsidRPr="0097605F">
        <w:rPr>
          <w:b/>
          <w:color w:val="002060"/>
          <w:sz w:val="36"/>
          <w:szCs w:val="36"/>
        </w:rPr>
        <w:t xml:space="preserve"> </w:t>
      </w:r>
      <w:r w:rsidR="0024176E">
        <w:rPr>
          <w:b/>
          <w:color w:val="002060"/>
          <w:sz w:val="36"/>
          <w:szCs w:val="36"/>
        </w:rPr>
        <w:t>Сухиничского</w:t>
      </w:r>
      <w:r>
        <w:rPr>
          <w:b/>
          <w:color w:val="002060"/>
          <w:sz w:val="36"/>
          <w:szCs w:val="36"/>
        </w:rPr>
        <w:t xml:space="preserve"> района</w:t>
      </w:r>
      <w:r w:rsidR="00794918" w:rsidRPr="0097605F">
        <w:rPr>
          <w:b/>
          <w:color w:val="002060"/>
          <w:sz w:val="36"/>
          <w:szCs w:val="36"/>
        </w:rPr>
        <w:t xml:space="preserve"> Калужской области</w:t>
      </w:r>
    </w:p>
    <w:p w:rsidR="00FA27A9" w:rsidRPr="0033366B" w:rsidRDefault="00FA27A9" w:rsidP="00794918">
      <w:pPr>
        <w:jc w:val="center"/>
        <w:rPr>
          <w:b/>
          <w:sz w:val="34"/>
          <w:szCs w:val="34"/>
        </w:rPr>
      </w:pPr>
    </w:p>
    <w:p w:rsidR="00FA27A9" w:rsidRDefault="00FA27A9" w:rsidP="00FA27A9">
      <w:pPr>
        <w:contextualSpacing/>
        <w:jc w:val="center"/>
        <w:rPr>
          <w:b/>
          <w:sz w:val="36"/>
          <w:szCs w:val="36"/>
        </w:rPr>
      </w:pPr>
    </w:p>
    <w:p w:rsidR="00FA27A9" w:rsidRPr="0049761D" w:rsidRDefault="00FA27A9" w:rsidP="00FA27A9">
      <w:pPr>
        <w:contextualSpacing/>
        <w:jc w:val="center"/>
        <w:rPr>
          <w:b/>
        </w:rPr>
      </w:pPr>
    </w:p>
    <w:p w:rsidR="00FA27A9" w:rsidRDefault="00FA27A9" w:rsidP="00FA27A9">
      <w:pPr>
        <w:contextualSpacing/>
        <w:jc w:val="center"/>
        <w:rPr>
          <w:b/>
          <w:bCs/>
          <w:sz w:val="28"/>
          <w:szCs w:val="28"/>
        </w:rPr>
      </w:pPr>
      <w:r>
        <w:rPr>
          <w:b/>
          <w:bCs/>
          <w:sz w:val="28"/>
          <w:szCs w:val="28"/>
        </w:rPr>
        <w:t>ЧАСТЬ Ι</w:t>
      </w:r>
    </w:p>
    <w:p w:rsidR="00FA27A9" w:rsidRDefault="00FA27A9" w:rsidP="00FA27A9">
      <w:pPr>
        <w:contextualSpacing/>
        <w:jc w:val="center"/>
        <w:rPr>
          <w:b/>
          <w:bCs/>
          <w:sz w:val="28"/>
          <w:szCs w:val="28"/>
        </w:rPr>
      </w:pPr>
    </w:p>
    <w:p w:rsidR="00FA27A9" w:rsidRPr="0049761D" w:rsidRDefault="00FA27A9" w:rsidP="00FA27A9">
      <w:pPr>
        <w:contextualSpacing/>
        <w:jc w:val="center"/>
        <w:rPr>
          <w:b/>
        </w:rPr>
      </w:pPr>
      <w:r w:rsidRPr="0049761D">
        <w:rPr>
          <w:b/>
          <w:bCs/>
          <w:sz w:val="28"/>
          <w:szCs w:val="28"/>
        </w:rPr>
        <w:t xml:space="preserve"> ПОЛОЖЕНИЯ О ТЕРРИТОРИАЛЬНОМ ПЛАНИРОВАНИИ</w:t>
      </w:r>
    </w:p>
    <w:p w:rsidR="00FA27A9" w:rsidRPr="0049761D" w:rsidRDefault="00FA27A9" w:rsidP="00FA27A9">
      <w:pPr>
        <w:contextualSpacing/>
        <w:jc w:val="center"/>
        <w:rPr>
          <w:b/>
        </w:rPr>
      </w:pPr>
    </w:p>
    <w:p w:rsidR="00FA27A9" w:rsidRDefault="00FA27A9" w:rsidP="00FA27A9">
      <w:pPr>
        <w:contextualSpacing/>
        <w:jc w:val="both"/>
        <w:rPr>
          <w:b/>
          <w:sz w:val="32"/>
          <w:szCs w:val="32"/>
        </w:rPr>
      </w:pPr>
    </w:p>
    <w:p w:rsidR="00FA27A9" w:rsidRDefault="00FA27A9" w:rsidP="00FA27A9">
      <w:pPr>
        <w:contextualSpacing/>
        <w:jc w:val="both"/>
        <w:rPr>
          <w:b/>
          <w:sz w:val="32"/>
          <w:szCs w:val="32"/>
        </w:rPr>
      </w:pPr>
    </w:p>
    <w:p w:rsidR="00FA27A9" w:rsidRDefault="00FA27A9" w:rsidP="00FA27A9">
      <w:pPr>
        <w:contextualSpacing/>
        <w:jc w:val="both"/>
        <w:rPr>
          <w:b/>
          <w:sz w:val="32"/>
          <w:szCs w:val="32"/>
        </w:rPr>
      </w:pPr>
    </w:p>
    <w:p w:rsidR="00FA27A9" w:rsidRDefault="00FA27A9" w:rsidP="00FA27A9">
      <w:pPr>
        <w:contextualSpacing/>
        <w:jc w:val="both"/>
        <w:rPr>
          <w:sz w:val="28"/>
          <w:szCs w:val="28"/>
        </w:rPr>
      </w:pPr>
      <w:r w:rsidRPr="00E42062">
        <w:rPr>
          <w:sz w:val="28"/>
          <w:szCs w:val="28"/>
        </w:rPr>
        <w:t xml:space="preserve">                </w:t>
      </w:r>
    </w:p>
    <w:tbl>
      <w:tblPr>
        <w:tblW w:w="8080" w:type="dxa"/>
        <w:tblInd w:w="1242" w:type="dxa"/>
        <w:tblLook w:val="01E0"/>
      </w:tblPr>
      <w:tblGrid>
        <w:gridCol w:w="2869"/>
        <w:gridCol w:w="1951"/>
        <w:gridCol w:w="3260"/>
      </w:tblGrid>
      <w:tr w:rsidR="00FA27A9" w:rsidRPr="00E0512F" w:rsidTr="00794918">
        <w:tc>
          <w:tcPr>
            <w:tcW w:w="2869" w:type="dxa"/>
            <w:vAlign w:val="center"/>
          </w:tcPr>
          <w:p w:rsidR="00FA27A9" w:rsidRPr="00E0512F" w:rsidRDefault="00FA27A9" w:rsidP="00794918">
            <w:r>
              <w:t>Генеральный д</w:t>
            </w:r>
            <w:r w:rsidRPr="00E0512F">
              <w:t>иректор</w:t>
            </w:r>
          </w:p>
          <w:p w:rsidR="00FA27A9" w:rsidRPr="00E0512F" w:rsidRDefault="00FA27A9" w:rsidP="00794918"/>
          <w:p w:rsidR="00FA27A9" w:rsidRPr="00E0512F" w:rsidRDefault="00FA27A9" w:rsidP="00794918">
            <w:r w:rsidRPr="00E0512F">
              <w:t>ГАП</w:t>
            </w:r>
          </w:p>
        </w:tc>
        <w:tc>
          <w:tcPr>
            <w:tcW w:w="1951" w:type="dxa"/>
          </w:tcPr>
          <w:p w:rsidR="00FA27A9" w:rsidRPr="00E0512F" w:rsidRDefault="00FA27A9" w:rsidP="00794918"/>
        </w:tc>
        <w:tc>
          <w:tcPr>
            <w:tcW w:w="3260" w:type="dxa"/>
            <w:vAlign w:val="center"/>
          </w:tcPr>
          <w:p w:rsidR="00FA27A9" w:rsidRPr="00E0512F" w:rsidRDefault="00FA27A9" w:rsidP="00794918">
            <w:pPr>
              <w:jc w:val="right"/>
            </w:pPr>
            <w:r w:rsidRPr="00E0512F">
              <w:t xml:space="preserve">  </w:t>
            </w:r>
            <w:r>
              <w:t>Е</w:t>
            </w:r>
            <w:r w:rsidRPr="00E0512F">
              <w:t>.</w:t>
            </w:r>
            <w:r>
              <w:t>В</w:t>
            </w:r>
            <w:r w:rsidRPr="00E0512F">
              <w:t xml:space="preserve">. </w:t>
            </w:r>
            <w:r>
              <w:t>Губанова</w:t>
            </w:r>
          </w:p>
          <w:p w:rsidR="00FA27A9" w:rsidRPr="00E0512F" w:rsidRDefault="00FA27A9" w:rsidP="00794918">
            <w:pPr>
              <w:jc w:val="right"/>
            </w:pPr>
            <w:r w:rsidRPr="00E0512F">
              <w:t xml:space="preserve">      </w:t>
            </w:r>
          </w:p>
          <w:p w:rsidR="00FA27A9" w:rsidRPr="00E0512F" w:rsidRDefault="00FA27A9" w:rsidP="00794918">
            <w:pPr>
              <w:jc w:val="right"/>
            </w:pPr>
            <w:r w:rsidRPr="00E0512F">
              <w:t xml:space="preserve"> </w:t>
            </w:r>
            <w:r>
              <w:t>С</w:t>
            </w:r>
            <w:r w:rsidRPr="00E0512F">
              <w:t>.</w:t>
            </w:r>
            <w:r>
              <w:t>М</w:t>
            </w:r>
            <w:r w:rsidRPr="00E0512F">
              <w:t xml:space="preserve">. </w:t>
            </w:r>
            <w:r>
              <w:t>Царахов</w:t>
            </w:r>
          </w:p>
        </w:tc>
      </w:tr>
    </w:tbl>
    <w:p w:rsidR="00FA27A9" w:rsidRDefault="00FA27A9" w:rsidP="00FA27A9">
      <w:pPr>
        <w:contextualSpacing/>
        <w:jc w:val="center"/>
        <w:rPr>
          <w:b/>
        </w:rPr>
        <w:sectPr w:rsidR="00FA27A9" w:rsidSect="00251FC7">
          <w:headerReference w:type="default" r:id="rId9"/>
          <w:headerReference w:type="first" r:id="rId10"/>
          <w:pgSz w:w="11905" w:h="16837" w:code="9"/>
          <w:pgMar w:top="397" w:right="851" w:bottom="295" w:left="1134" w:header="567" w:footer="454" w:gutter="0"/>
          <w:cols w:space="720"/>
          <w:titlePg/>
          <w:docGrid w:linePitch="360"/>
        </w:sectPr>
      </w:pPr>
    </w:p>
    <w:p w:rsidR="00FA27A9" w:rsidRDefault="00FA27A9" w:rsidP="00FA27A9">
      <w:pPr>
        <w:contextualSpacing/>
        <w:jc w:val="center"/>
        <w:rPr>
          <w:b/>
        </w:rPr>
      </w:pPr>
    </w:p>
    <w:p w:rsidR="00FA27A9" w:rsidRPr="00E0512F" w:rsidRDefault="00FA27A9" w:rsidP="00FA27A9">
      <w:pPr>
        <w:contextualSpacing/>
        <w:jc w:val="center"/>
        <w:rPr>
          <w:b/>
        </w:rPr>
      </w:pPr>
    </w:p>
    <w:p w:rsidR="00FA27A9" w:rsidRPr="00E0512F" w:rsidRDefault="00FA27A9" w:rsidP="00FA27A9">
      <w:pPr>
        <w:contextualSpacing/>
        <w:jc w:val="center"/>
        <w:rPr>
          <w:b/>
        </w:rPr>
      </w:pPr>
    </w:p>
    <w:p w:rsidR="00FA27A9" w:rsidRPr="00E0512F" w:rsidRDefault="00FA27A9" w:rsidP="00FA27A9">
      <w:pPr>
        <w:contextualSpacing/>
        <w:jc w:val="center"/>
        <w:rPr>
          <w:b/>
        </w:rPr>
      </w:pPr>
    </w:p>
    <w:p w:rsidR="00FA27A9" w:rsidRPr="00E0512F" w:rsidRDefault="00FA27A9" w:rsidP="00FA27A9">
      <w:pPr>
        <w:contextualSpacing/>
        <w:jc w:val="center"/>
        <w:rPr>
          <w:b/>
        </w:rPr>
      </w:pPr>
    </w:p>
    <w:p w:rsidR="00FA27A9" w:rsidRDefault="00FA27A9" w:rsidP="00FA27A9">
      <w:pPr>
        <w:contextualSpacing/>
        <w:jc w:val="center"/>
        <w:rPr>
          <w:b/>
        </w:rPr>
      </w:pPr>
    </w:p>
    <w:p w:rsidR="00FA27A9" w:rsidRPr="00E0512F" w:rsidRDefault="00FA27A9" w:rsidP="00FA27A9">
      <w:pPr>
        <w:contextualSpacing/>
        <w:jc w:val="center"/>
        <w:rPr>
          <w:b/>
        </w:rPr>
      </w:pPr>
    </w:p>
    <w:p w:rsidR="00FA27A9" w:rsidRDefault="00FA27A9" w:rsidP="00FA27A9">
      <w:pPr>
        <w:contextualSpacing/>
        <w:jc w:val="center"/>
        <w:rPr>
          <w:b/>
        </w:rPr>
      </w:pPr>
    </w:p>
    <w:p w:rsidR="00FA27A9" w:rsidRPr="00E0512F" w:rsidRDefault="00FA27A9" w:rsidP="00FA27A9">
      <w:pPr>
        <w:contextualSpacing/>
        <w:jc w:val="center"/>
        <w:rPr>
          <w:b/>
        </w:rPr>
      </w:pPr>
    </w:p>
    <w:p w:rsidR="00FA27A9" w:rsidRDefault="00FA27A9" w:rsidP="00FA27A9"/>
    <w:p w:rsidR="00FA27A9" w:rsidRPr="00E0512F" w:rsidRDefault="00FA27A9" w:rsidP="00FA27A9"/>
    <w:p w:rsidR="00FA27A9" w:rsidRPr="00E0512F" w:rsidRDefault="00FA27A9" w:rsidP="00FA27A9">
      <w:pPr>
        <w:contextualSpacing/>
        <w:jc w:val="center"/>
        <w:rPr>
          <w:b/>
        </w:rPr>
      </w:pPr>
      <w:r w:rsidRPr="00D666FA">
        <w:rPr>
          <w:b/>
        </w:rPr>
        <w:t>20</w:t>
      </w:r>
      <w:r>
        <w:rPr>
          <w:b/>
        </w:rPr>
        <w:t>2</w:t>
      </w:r>
      <w:r w:rsidR="00794918">
        <w:rPr>
          <w:b/>
        </w:rPr>
        <w:t>1</w:t>
      </w:r>
      <w:r w:rsidRPr="00D666FA">
        <w:rPr>
          <w:b/>
        </w:rPr>
        <w:t xml:space="preserve"> год</w:t>
      </w:r>
    </w:p>
    <w:p w:rsidR="00FA27A9" w:rsidRDefault="00FA27A9" w:rsidP="00FA27A9">
      <w:pPr>
        <w:pStyle w:val="aa"/>
        <w:jc w:val="center"/>
        <w:rPr>
          <w:sz w:val="28"/>
          <w:szCs w:val="28"/>
        </w:rPr>
      </w:pPr>
    </w:p>
    <w:p w:rsidR="00FA27A9" w:rsidRDefault="00FA27A9" w:rsidP="00FA27A9">
      <w:pPr>
        <w:pStyle w:val="aa"/>
        <w:jc w:val="center"/>
        <w:rPr>
          <w:sz w:val="28"/>
          <w:szCs w:val="28"/>
        </w:rPr>
      </w:pPr>
    </w:p>
    <w:p w:rsidR="00794918" w:rsidRDefault="00794918" w:rsidP="00FA27A9">
      <w:pPr>
        <w:pStyle w:val="4"/>
        <w:shd w:val="clear" w:color="auto" w:fill="auto"/>
        <w:tabs>
          <w:tab w:val="left" w:leader="underscore" w:pos="2938"/>
          <w:tab w:val="left" w:leader="underscore" w:pos="8856"/>
        </w:tabs>
        <w:spacing w:line="240" w:lineRule="auto"/>
        <w:ind w:right="800" w:firstLine="567"/>
        <w:contextualSpacing/>
        <w:rPr>
          <w:sz w:val="24"/>
          <w:szCs w:val="24"/>
        </w:rPr>
        <w:sectPr w:rsidR="00794918" w:rsidSect="00333BD5">
          <w:headerReference w:type="default" r:id="rId11"/>
          <w:footerReference w:type="default" r:id="rId12"/>
          <w:type w:val="continuous"/>
          <w:pgSz w:w="11905" w:h="16837" w:code="9"/>
          <w:pgMar w:top="397" w:right="851" w:bottom="295" w:left="1134" w:header="567" w:footer="454" w:gutter="0"/>
          <w:pgNumType w:start="1"/>
          <w:cols w:space="720"/>
          <w:titlePg/>
          <w:docGrid w:linePitch="360"/>
        </w:sectPr>
      </w:pPr>
    </w:p>
    <w:p w:rsidR="00A36D50" w:rsidRDefault="00A36D50" w:rsidP="00E0512F">
      <w:pPr>
        <w:pStyle w:val="aa"/>
        <w:jc w:val="center"/>
        <w:rPr>
          <w:sz w:val="28"/>
          <w:szCs w:val="28"/>
        </w:rPr>
      </w:pPr>
    </w:p>
    <w:p w:rsidR="00A36D50" w:rsidRPr="002F46EC" w:rsidRDefault="00A36D50" w:rsidP="00A36D50">
      <w:pPr>
        <w:pStyle w:val="aa"/>
        <w:jc w:val="center"/>
        <w:rPr>
          <w:rFonts w:ascii="Times New Roman Полужирный" w:hAnsi="Times New Roman Полужирный"/>
          <w:b/>
          <w:caps/>
        </w:rPr>
      </w:pPr>
      <w:r w:rsidRPr="002F46EC">
        <w:rPr>
          <w:rFonts w:ascii="Times New Roman Полужирный" w:hAnsi="Times New Roman Полужирный"/>
          <w:b/>
          <w:caps/>
        </w:rPr>
        <w:t>ИСПОЛНИТЕЛИ</w:t>
      </w:r>
    </w:p>
    <w:p w:rsidR="00A36D50" w:rsidRDefault="00A36D50" w:rsidP="00A36D50">
      <w:pPr>
        <w:pStyle w:val="aa"/>
        <w:jc w:val="center"/>
        <w:rPr>
          <w:sz w:val="28"/>
          <w:szCs w:val="28"/>
        </w:rPr>
      </w:pPr>
    </w:p>
    <w:tbl>
      <w:tblPr>
        <w:tblpPr w:leftFromText="180" w:rightFromText="180" w:vertAnchor="text" w:horzAnchor="margin" w:tblpXSpec="center" w:tblpY="238"/>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2977"/>
        <w:gridCol w:w="1637"/>
      </w:tblGrid>
      <w:tr w:rsidR="00A36D50" w:rsidRPr="007E3C88" w:rsidTr="00A66BC0">
        <w:tc>
          <w:tcPr>
            <w:tcW w:w="4678" w:type="dxa"/>
            <w:tcBorders>
              <w:top w:val="single" w:sz="4" w:space="0" w:color="auto"/>
              <w:left w:val="single" w:sz="4" w:space="0" w:color="auto"/>
              <w:bottom w:val="single" w:sz="4" w:space="0" w:color="auto"/>
              <w:right w:val="single" w:sz="4" w:space="0" w:color="auto"/>
            </w:tcBorders>
            <w:hideMark/>
          </w:tcPr>
          <w:p w:rsidR="00A36D50" w:rsidRPr="007E3C88" w:rsidRDefault="00A36D50" w:rsidP="00A66BC0">
            <w:pPr>
              <w:jc w:val="center"/>
              <w:rPr>
                <w:b/>
              </w:rPr>
            </w:pPr>
            <w:r>
              <w:rPr>
                <w:b/>
              </w:rPr>
              <w:t>Должность</w:t>
            </w:r>
          </w:p>
        </w:tc>
        <w:tc>
          <w:tcPr>
            <w:tcW w:w="2977" w:type="dxa"/>
            <w:tcBorders>
              <w:top w:val="single" w:sz="4" w:space="0" w:color="auto"/>
              <w:left w:val="single" w:sz="4" w:space="0" w:color="auto"/>
              <w:bottom w:val="single" w:sz="4" w:space="0" w:color="auto"/>
              <w:right w:val="single" w:sz="4" w:space="0" w:color="auto"/>
            </w:tcBorders>
            <w:hideMark/>
          </w:tcPr>
          <w:p w:rsidR="00A36D50" w:rsidRPr="007E3C88" w:rsidRDefault="00A36D50" w:rsidP="00A66BC0">
            <w:pPr>
              <w:jc w:val="center"/>
              <w:rPr>
                <w:b/>
                <w:bCs/>
              </w:rPr>
            </w:pPr>
            <w:r w:rsidRPr="007E3C88">
              <w:rPr>
                <w:b/>
              </w:rPr>
              <w:t>Фамилия, инициалы</w:t>
            </w:r>
          </w:p>
        </w:tc>
        <w:tc>
          <w:tcPr>
            <w:tcW w:w="1637" w:type="dxa"/>
            <w:tcBorders>
              <w:top w:val="single" w:sz="4" w:space="0" w:color="auto"/>
              <w:left w:val="single" w:sz="4" w:space="0" w:color="auto"/>
              <w:bottom w:val="single" w:sz="4" w:space="0" w:color="auto"/>
              <w:right w:val="single" w:sz="4" w:space="0" w:color="auto"/>
            </w:tcBorders>
            <w:hideMark/>
          </w:tcPr>
          <w:p w:rsidR="00A36D50" w:rsidRPr="007E3C88" w:rsidRDefault="00A36D50" w:rsidP="00A66BC0">
            <w:pPr>
              <w:jc w:val="center"/>
              <w:rPr>
                <w:b/>
              </w:rPr>
            </w:pPr>
            <w:r w:rsidRPr="007E3C88">
              <w:rPr>
                <w:b/>
              </w:rPr>
              <w:t>Подпись</w:t>
            </w:r>
          </w:p>
        </w:tc>
      </w:tr>
      <w:tr w:rsidR="00A36D50" w:rsidRPr="007E3C88" w:rsidTr="00A66BC0">
        <w:tc>
          <w:tcPr>
            <w:tcW w:w="4678" w:type="dxa"/>
            <w:tcBorders>
              <w:top w:val="single" w:sz="4" w:space="0" w:color="auto"/>
              <w:left w:val="single" w:sz="4" w:space="0" w:color="auto"/>
              <w:bottom w:val="single" w:sz="4" w:space="0" w:color="auto"/>
              <w:right w:val="single" w:sz="4" w:space="0" w:color="auto"/>
            </w:tcBorders>
          </w:tcPr>
          <w:p w:rsidR="00A36D50" w:rsidRPr="007E3C88" w:rsidRDefault="00A36D50" w:rsidP="00A66BC0">
            <w:pPr>
              <w:ind w:firstLine="567"/>
            </w:pPr>
          </w:p>
          <w:p w:rsidR="00A36D50" w:rsidRPr="007E3C88" w:rsidRDefault="00A36D50" w:rsidP="00A66BC0">
            <w:pPr>
              <w:ind w:firstLine="567"/>
            </w:pPr>
            <w:r w:rsidRPr="007E3C88">
              <w:t>ГАП</w:t>
            </w:r>
          </w:p>
          <w:p w:rsidR="00A36D50" w:rsidRPr="007E3C88" w:rsidRDefault="00A36D50" w:rsidP="00A66BC0">
            <w:pPr>
              <w:ind w:firstLine="567"/>
            </w:pPr>
          </w:p>
          <w:p w:rsidR="00A36D50" w:rsidRDefault="00A36D50" w:rsidP="00A66BC0">
            <w:pPr>
              <w:ind w:firstLine="567"/>
            </w:pPr>
          </w:p>
          <w:p w:rsidR="00A36D50" w:rsidRPr="007E3C88" w:rsidRDefault="00A36D50" w:rsidP="00A66BC0">
            <w:pPr>
              <w:ind w:firstLine="567"/>
            </w:pPr>
            <w:r>
              <w:t>Ведущий а</w:t>
            </w:r>
            <w:r w:rsidRPr="007E3C88">
              <w:t>рхитектор</w:t>
            </w:r>
          </w:p>
          <w:p w:rsidR="00A36D50" w:rsidRPr="007E3C88" w:rsidRDefault="00A36D50" w:rsidP="00A66BC0">
            <w:pPr>
              <w:ind w:firstLine="567"/>
            </w:pPr>
          </w:p>
          <w:p w:rsidR="00A36D50" w:rsidRDefault="00A36D50" w:rsidP="00A66BC0">
            <w:pPr>
              <w:ind w:firstLine="567"/>
            </w:pPr>
          </w:p>
          <w:p w:rsidR="00A36D50" w:rsidRPr="007E3C88" w:rsidRDefault="00A36D50" w:rsidP="00A66BC0">
            <w:pPr>
              <w:ind w:firstLine="567"/>
            </w:pPr>
            <w:r w:rsidRPr="007A7785">
              <w:t>Архитектор</w:t>
            </w:r>
          </w:p>
          <w:p w:rsidR="00A36D50" w:rsidRPr="007E3C88" w:rsidRDefault="00A36D50" w:rsidP="00A66BC0"/>
          <w:p w:rsidR="00A36D50" w:rsidRDefault="00A36D50" w:rsidP="00A66BC0">
            <w:pPr>
              <w:ind w:firstLine="567"/>
            </w:pPr>
          </w:p>
          <w:p w:rsidR="00A36D50" w:rsidRPr="007E3C88" w:rsidRDefault="00A36D50" w:rsidP="00A66BC0">
            <w:pPr>
              <w:ind w:firstLine="567"/>
            </w:pPr>
            <w:r w:rsidRPr="007E3C88">
              <w:t>Ведущий инженер</w:t>
            </w:r>
          </w:p>
          <w:p w:rsidR="00A36D50" w:rsidRPr="007E3C88" w:rsidRDefault="00A36D50" w:rsidP="00A66BC0">
            <w:pPr>
              <w:ind w:firstLine="567"/>
            </w:pPr>
          </w:p>
          <w:p w:rsidR="00A36D50" w:rsidRDefault="00A36D50" w:rsidP="00A66BC0">
            <w:pPr>
              <w:ind w:firstLine="567"/>
            </w:pPr>
          </w:p>
          <w:p w:rsidR="00A36D50" w:rsidRPr="007E3C88" w:rsidRDefault="00A36D50" w:rsidP="00A66BC0">
            <w:pPr>
              <w:ind w:firstLine="567"/>
            </w:pPr>
            <w:r w:rsidRPr="007E3C88">
              <w:t>Н. контроль</w:t>
            </w:r>
          </w:p>
          <w:p w:rsidR="00A36D50" w:rsidRPr="007E3C88" w:rsidRDefault="00A36D50" w:rsidP="00A66BC0">
            <w:pPr>
              <w:ind w:firstLine="567"/>
            </w:pPr>
          </w:p>
        </w:tc>
        <w:tc>
          <w:tcPr>
            <w:tcW w:w="2977" w:type="dxa"/>
            <w:tcBorders>
              <w:top w:val="single" w:sz="4" w:space="0" w:color="auto"/>
              <w:left w:val="single" w:sz="4" w:space="0" w:color="auto"/>
              <w:bottom w:val="single" w:sz="4" w:space="0" w:color="auto"/>
              <w:right w:val="single" w:sz="4" w:space="0" w:color="auto"/>
            </w:tcBorders>
          </w:tcPr>
          <w:p w:rsidR="00A36D50" w:rsidRPr="007E3C88" w:rsidRDefault="00A36D50" w:rsidP="00A66BC0">
            <w:pPr>
              <w:ind w:firstLine="567"/>
            </w:pPr>
            <w:r w:rsidRPr="007E3C88">
              <w:t xml:space="preserve"> </w:t>
            </w:r>
          </w:p>
          <w:p w:rsidR="00A36D50" w:rsidRPr="007E3C88" w:rsidRDefault="00A36D50" w:rsidP="00A66BC0">
            <w:pPr>
              <w:ind w:firstLine="567"/>
            </w:pPr>
            <w:r w:rsidRPr="007E3C88">
              <w:t>С.М. Царахов</w:t>
            </w:r>
          </w:p>
          <w:p w:rsidR="00A36D50" w:rsidRPr="007E3C88" w:rsidRDefault="00A36D50" w:rsidP="00A66BC0">
            <w:pPr>
              <w:ind w:firstLine="567"/>
            </w:pPr>
          </w:p>
          <w:p w:rsidR="00A36D50" w:rsidRDefault="00A36D50" w:rsidP="00A66BC0">
            <w:pPr>
              <w:ind w:firstLine="567"/>
            </w:pPr>
          </w:p>
          <w:p w:rsidR="00A36D50" w:rsidRDefault="00A36D50" w:rsidP="00A66BC0">
            <w:pPr>
              <w:ind w:firstLine="567"/>
            </w:pPr>
            <w:r w:rsidRPr="007E3C88">
              <w:t xml:space="preserve">А.И. </w:t>
            </w:r>
            <w:r>
              <w:t>Моторина</w:t>
            </w:r>
          </w:p>
          <w:p w:rsidR="00A36D50" w:rsidRPr="007E3C88" w:rsidRDefault="00A36D50" w:rsidP="00A66BC0">
            <w:pPr>
              <w:ind w:firstLine="567"/>
            </w:pPr>
          </w:p>
          <w:p w:rsidR="00A36D50" w:rsidRDefault="00A36D50" w:rsidP="00A66BC0">
            <w:pPr>
              <w:jc w:val="center"/>
            </w:pPr>
          </w:p>
          <w:p w:rsidR="00A36D50" w:rsidRDefault="00A36D50" w:rsidP="00A66BC0">
            <w:pPr>
              <w:jc w:val="center"/>
            </w:pPr>
            <w:r>
              <w:t>В.В.Воробьева</w:t>
            </w:r>
          </w:p>
          <w:p w:rsidR="00A36D50" w:rsidRPr="007E3C88" w:rsidRDefault="00A36D50" w:rsidP="00A66BC0">
            <w:pPr>
              <w:ind w:firstLine="567"/>
            </w:pPr>
          </w:p>
          <w:p w:rsidR="00A36D50" w:rsidRDefault="00A36D50" w:rsidP="00A66BC0">
            <w:pPr>
              <w:ind w:firstLine="567"/>
            </w:pPr>
          </w:p>
          <w:p w:rsidR="00A36D50" w:rsidRPr="007E3C88" w:rsidRDefault="00A36D50" w:rsidP="00A66BC0">
            <w:pPr>
              <w:ind w:firstLine="567"/>
            </w:pPr>
            <w:r w:rsidRPr="007E3C88">
              <w:t>С.В. Казаков</w:t>
            </w:r>
          </w:p>
          <w:p w:rsidR="00A36D50" w:rsidRPr="007E3C88" w:rsidRDefault="00A36D50" w:rsidP="00A66BC0">
            <w:pPr>
              <w:ind w:firstLine="567"/>
            </w:pPr>
          </w:p>
          <w:p w:rsidR="00A36D50" w:rsidRDefault="00A36D50" w:rsidP="00A66BC0">
            <w:pPr>
              <w:ind w:firstLine="567"/>
            </w:pPr>
          </w:p>
          <w:p w:rsidR="00A36D50" w:rsidRPr="007E3C88" w:rsidRDefault="00A36D50" w:rsidP="00A66BC0">
            <w:pPr>
              <w:ind w:firstLine="567"/>
            </w:pPr>
            <w:r w:rsidRPr="007E3C88">
              <w:t>И.В. Кудинова</w:t>
            </w:r>
          </w:p>
          <w:p w:rsidR="00A36D50" w:rsidRPr="007E3C88" w:rsidRDefault="00A36D50" w:rsidP="00A66BC0">
            <w:pPr>
              <w:ind w:firstLine="567"/>
            </w:pPr>
          </w:p>
        </w:tc>
        <w:tc>
          <w:tcPr>
            <w:tcW w:w="1637" w:type="dxa"/>
            <w:tcBorders>
              <w:top w:val="single" w:sz="4" w:space="0" w:color="auto"/>
              <w:left w:val="single" w:sz="4" w:space="0" w:color="auto"/>
              <w:bottom w:val="single" w:sz="4" w:space="0" w:color="auto"/>
              <w:right w:val="single" w:sz="4" w:space="0" w:color="auto"/>
            </w:tcBorders>
          </w:tcPr>
          <w:p w:rsidR="00A36D50" w:rsidRPr="007E3C88" w:rsidRDefault="00A36D50" w:rsidP="00A66BC0">
            <w:pPr>
              <w:ind w:firstLine="567"/>
            </w:pPr>
            <w:r w:rsidRPr="006E25E7">
              <w:rPr>
                <w:noProof/>
                <w:sz w:val="20"/>
                <w:lang w:eastAsia="ru-RU"/>
              </w:rPr>
              <w:drawing>
                <wp:anchor distT="0" distB="0" distL="114300" distR="114300" simplePos="0" relativeHeight="251661312" behindDoc="0" locked="0" layoutInCell="1" allowOverlap="1">
                  <wp:simplePos x="0" y="0"/>
                  <wp:positionH relativeFrom="column">
                    <wp:posOffset>153035</wp:posOffset>
                  </wp:positionH>
                  <wp:positionV relativeFrom="paragraph">
                    <wp:posOffset>97155</wp:posOffset>
                  </wp:positionV>
                  <wp:extent cx="609600" cy="406400"/>
                  <wp:effectExtent l="19050" t="0" r="0"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9600" cy="406400"/>
                          </a:xfrm>
                          <a:prstGeom prst="rect">
                            <a:avLst/>
                          </a:prstGeom>
                          <a:noFill/>
                          <a:ln>
                            <a:noFill/>
                          </a:ln>
                        </pic:spPr>
                      </pic:pic>
                    </a:graphicData>
                  </a:graphic>
                </wp:anchor>
              </w:drawing>
            </w:r>
          </w:p>
          <w:p w:rsidR="00A36D50" w:rsidRPr="007E3C88" w:rsidRDefault="00A36D50" w:rsidP="00A66BC0">
            <w:pPr>
              <w:jc w:val="center"/>
            </w:pPr>
          </w:p>
          <w:p w:rsidR="00A36D50" w:rsidRPr="007E3C88" w:rsidRDefault="00A36D50" w:rsidP="00A66BC0">
            <w:r>
              <w:rPr>
                <w:noProof/>
                <w:color w:val="000000"/>
                <w:sz w:val="28"/>
                <w:szCs w:val="28"/>
                <w:lang w:eastAsia="ru-RU"/>
              </w:rPr>
              <w:drawing>
                <wp:anchor distT="0" distB="0" distL="114300" distR="114300" simplePos="0" relativeHeight="251659264" behindDoc="0" locked="0" layoutInCell="1" allowOverlap="1">
                  <wp:simplePos x="0" y="0"/>
                  <wp:positionH relativeFrom="column">
                    <wp:posOffset>13335</wp:posOffset>
                  </wp:positionH>
                  <wp:positionV relativeFrom="paragraph">
                    <wp:posOffset>635635</wp:posOffset>
                  </wp:positionV>
                  <wp:extent cx="590550" cy="787400"/>
                  <wp:effectExtent l="19050" t="0" r="0" b="0"/>
                  <wp:wrapNone/>
                  <wp:docPr id="3" name="Рисунок 1" descr="C:\Users\user\Desktop\ПОДПИСИ\2j8QbcYEc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ДПИСИ\2j8QbcYEcf8.jpg"/>
                          <pic:cNvPicPr>
                            <a:picLocks noChangeAspect="1" noChangeArrowheads="1"/>
                          </pic:cNvPicPr>
                        </pic:nvPicPr>
                        <pic:blipFill>
                          <a:blip r:embed="rId14" cstate="print"/>
                          <a:srcRect/>
                          <a:stretch>
                            <a:fillRect/>
                          </a:stretch>
                        </pic:blipFill>
                        <pic:spPr bwMode="auto">
                          <a:xfrm>
                            <a:off x="0" y="0"/>
                            <a:ext cx="590550" cy="787400"/>
                          </a:xfrm>
                          <a:prstGeom prst="rect">
                            <a:avLst/>
                          </a:prstGeom>
                          <a:noFill/>
                          <a:ln w="9525">
                            <a:noFill/>
                            <a:miter lim="800000"/>
                            <a:headEnd/>
                            <a:tailEnd/>
                          </a:ln>
                        </pic:spPr>
                      </pic:pic>
                    </a:graphicData>
                  </a:graphic>
                </wp:anchor>
              </w:drawing>
            </w:r>
            <w:r>
              <w:rPr>
                <w:noProof/>
                <w:color w:val="000000"/>
                <w:sz w:val="28"/>
                <w:szCs w:val="28"/>
                <w:lang w:eastAsia="ru-RU"/>
              </w:rPr>
              <w:drawing>
                <wp:inline distT="0" distB="0" distL="0" distR="0">
                  <wp:extent cx="946150" cy="698500"/>
                  <wp:effectExtent l="19050" t="0" r="6350" b="0"/>
                  <wp:docPr id="4" name="Рисунок 1" descr="C:\Users\user\Desktop\ПОДПИСИ\моторина 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ДПИСИ\моторина а.jpg"/>
                          <pic:cNvPicPr>
                            <a:picLocks noChangeAspect="1" noChangeArrowheads="1"/>
                          </pic:cNvPicPr>
                        </pic:nvPicPr>
                        <pic:blipFill>
                          <a:blip r:embed="rId15" cstate="print"/>
                          <a:srcRect/>
                          <a:stretch>
                            <a:fillRect/>
                          </a:stretch>
                        </pic:blipFill>
                        <pic:spPr bwMode="auto">
                          <a:xfrm>
                            <a:off x="0" y="0"/>
                            <a:ext cx="946150" cy="698500"/>
                          </a:xfrm>
                          <a:prstGeom prst="rect">
                            <a:avLst/>
                          </a:prstGeom>
                          <a:noFill/>
                          <a:ln w="9525">
                            <a:noFill/>
                            <a:miter lim="800000"/>
                            <a:headEnd/>
                            <a:tailEnd/>
                          </a:ln>
                        </pic:spPr>
                      </pic:pic>
                    </a:graphicData>
                  </a:graphic>
                </wp:inline>
              </w:drawing>
            </w:r>
          </w:p>
          <w:p w:rsidR="00A36D50" w:rsidRPr="007E3C88" w:rsidRDefault="00A36D50" w:rsidP="00A66BC0">
            <w:pPr>
              <w:ind w:left="-142"/>
            </w:pPr>
          </w:p>
          <w:p w:rsidR="00A36D50" w:rsidRPr="007E3C88" w:rsidRDefault="00A36D50" w:rsidP="00A66BC0"/>
          <w:p w:rsidR="00A36D50" w:rsidRPr="007E3C88" w:rsidRDefault="00A36D50" w:rsidP="00A66BC0"/>
          <w:p w:rsidR="00A36D50" w:rsidRPr="007E3C88" w:rsidRDefault="00A36D50" w:rsidP="00A66BC0">
            <w:r>
              <w:rPr>
                <w:noProof/>
                <w:lang w:eastAsia="ru-RU"/>
              </w:rPr>
              <w:drawing>
                <wp:anchor distT="0" distB="0" distL="114300" distR="114300" simplePos="0" relativeHeight="251662336" behindDoc="0" locked="0" layoutInCell="1" allowOverlap="1">
                  <wp:simplePos x="0" y="0"/>
                  <wp:positionH relativeFrom="column">
                    <wp:posOffset>76835</wp:posOffset>
                  </wp:positionH>
                  <wp:positionV relativeFrom="paragraph">
                    <wp:posOffset>-4445</wp:posOffset>
                  </wp:positionV>
                  <wp:extent cx="806450" cy="520700"/>
                  <wp:effectExtent l="19050" t="0" r="0" b="0"/>
                  <wp:wrapNone/>
                  <wp:docPr id="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Казаков.tif"/>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806450" cy="520700"/>
                          </a:xfrm>
                          <a:prstGeom prst="rect">
                            <a:avLst/>
                          </a:prstGeom>
                        </pic:spPr>
                      </pic:pic>
                    </a:graphicData>
                  </a:graphic>
                </wp:anchor>
              </w:drawing>
            </w:r>
          </w:p>
          <w:p w:rsidR="00A36D50" w:rsidRPr="007E3C88" w:rsidRDefault="00A36D50" w:rsidP="00A66BC0"/>
          <w:p w:rsidR="00A36D50" w:rsidRPr="007E3C88" w:rsidRDefault="00A36D50" w:rsidP="00A66BC0"/>
          <w:p w:rsidR="00A36D50" w:rsidRPr="007E3C88" w:rsidRDefault="00A36D50" w:rsidP="00A66BC0">
            <w:r>
              <w:rPr>
                <w:noProof/>
                <w:lang w:eastAsia="ru-RU"/>
              </w:rPr>
              <w:drawing>
                <wp:anchor distT="0" distB="0" distL="114300" distR="114300" simplePos="0" relativeHeight="251660288" behindDoc="0" locked="0" layoutInCell="1" allowOverlap="1">
                  <wp:simplePos x="0" y="0"/>
                  <wp:positionH relativeFrom="column">
                    <wp:posOffset>76835</wp:posOffset>
                  </wp:positionH>
                  <wp:positionV relativeFrom="paragraph">
                    <wp:posOffset>53975</wp:posOffset>
                  </wp:positionV>
                  <wp:extent cx="742950" cy="431800"/>
                  <wp:effectExtent l="19050" t="0" r="0" b="0"/>
                  <wp:wrapNone/>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КУДИНОВА.tif"/>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42950" cy="431800"/>
                          </a:xfrm>
                          <a:prstGeom prst="rect">
                            <a:avLst/>
                          </a:prstGeom>
                        </pic:spPr>
                      </pic:pic>
                    </a:graphicData>
                  </a:graphic>
                </wp:anchor>
              </w:drawing>
            </w:r>
          </w:p>
          <w:p w:rsidR="00A36D50" w:rsidRPr="007E3C88" w:rsidRDefault="00A36D50" w:rsidP="00A66BC0"/>
          <w:p w:rsidR="00A36D50" w:rsidRPr="007E3C88" w:rsidRDefault="00A36D50" w:rsidP="00A66BC0"/>
        </w:tc>
      </w:tr>
    </w:tbl>
    <w:p w:rsidR="00A36D50" w:rsidRDefault="00A36D50" w:rsidP="00E0512F">
      <w:pPr>
        <w:pStyle w:val="aa"/>
        <w:jc w:val="center"/>
        <w:rPr>
          <w:sz w:val="28"/>
          <w:szCs w:val="28"/>
        </w:rPr>
        <w:sectPr w:rsidR="00A36D50" w:rsidSect="00794918">
          <w:pgSz w:w="11905" w:h="16837" w:code="9"/>
          <w:pgMar w:top="397" w:right="851" w:bottom="340" w:left="1418" w:header="567" w:footer="454" w:gutter="0"/>
          <w:cols w:space="720"/>
          <w:docGrid w:linePitch="360"/>
        </w:sectPr>
      </w:pPr>
    </w:p>
    <w:p w:rsidR="00A36D50" w:rsidRPr="00A36D50" w:rsidRDefault="00A36D50" w:rsidP="00A36D50">
      <w:pPr>
        <w:pStyle w:val="6"/>
        <w:spacing w:after="360"/>
        <w:jc w:val="center"/>
        <w:rPr>
          <w:rFonts w:ascii="Times New Roman" w:hAnsi="Times New Roman" w:cs="Times New Roman"/>
          <w:b/>
          <w:i w:val="0"/>
        </w:rPr>
      </w:pPr>
      <w:bookmarkStart w:id="0" w:name="_Toc9845006"/>
      <w:r w:rsidRPr="00A36D50">
        <w:rPr>
          <w:rFonts w:ascii="Times New Roman" w:hAnsi="Times New Roman" w:cs="Times New Roman"/>
          <w:b/>
          <w:i w:val="0"/>
        </w:rPr>
        <w:lastRenderedPageBreak/>
        <w:t>СОДЕРЖАНИЕ</w:t>
      </w:r>
      <w:bookmarkEnd w:id="0"/>
    </w:p>
    <w:p w:rsidR="001C6491" w:rsidRDefault="006E7C9D">
      <w:pPr>
        <w:pStyle w:val="18"/>
        <w:tabs>
          <w:tab w:val="right" w:leader="underscore" w:pos="9626"/>
        </w:tabs>
        <w:rPr>
          <w:rFonts w:asciiTheme="minorHAnsi" w:eastAsiaTheme="minorEastAsia" w:hAnsiTheme="minorHAnsi" w:cstheme="minorBidi"/>
          <w:b w:val="0"/>
          <w:bCs w:val="0"/>
          <w:caps w:val="0"/>
          <w:noProof/>
          <w:sz w:val="22"/>
          <w:szCs w:val="22"/>
          <w:lang w:eastAsia="ru-RU"/>
        </w:rPr>
      </w:pPr>
      <w:r w:rsidRPr="006E7C9D">
        <w:rPr>
          <w:sz w:val="28"/>
          <w:szCs w:val="28"/>
        </w:rPr>
        <w:fldChar w:fldCharType="begin"/>
      </w:r>
      <w:r w:rsidR="008E4B65">
        <w:rPr>
          <w:sz w:val="28"/>
          <w:szCs w:val="28"/>
        </w:rPr>
        <w:instrText xml:space="preserve"> TOC \o "1-3" \h \z \u </w:instrText>
      </w:r>
      <w:r w:rsidRPr="006E7C9D">
        <w:rPr>
          <w:sz w:val="28"/>
          <w:szCs w:val="28"/>
        </w:rPr>
        <w:fldChar w:fldCharType="separate"/>
      </w:r>
      <w:hyperlink w:anchor="_Toc89075859" w:history="1">
        <w:r w:rsidR="001C6491" w:rsidRPr="003E7F7E">
          <w:rPr>
            <w:rStyle w:val="af3"/>
            <w:noProof/>
          </w:rPr>
          <w:t>СОСТАВ ПРОЕКТА</w:t>
        </w:r>
        <w:r w:rsidR="001C6491">
          <w:rPr>
            <w:noProof/>
            <w:webHidden/>
          </w:rPr>
          <w:tab/>
        </w:r>
        <w:r>
          <w:rPr>
            <w:noProof/>
            <w:webHidden/>
          </w:rPr>
          <w:fldChar w:fldCharType="begin"/>
        </w:r>
        <w:r w:rsidR="001C6491">
          <w:rPr>
            <w:noProof/>
            <w:webHidden/>
          </w:rPr>
          <w:instrText xml:space="preserve"> PAGEREF _Toc89075859 \h </w:instrText>
        </w:r>
        <w:r>
          <w:rPr>
            <w:noProof/>
            <w:webHidden/>
          </w:rPr>
        </w:r>
        <w:r>
          <w:rPr>
            <w:noProof/>
            <w:webHidden/>
          </w:rPr>
          <w:fldChar w:fldCharType="separate"/>
        </w:r>
        <w:r w:rsidR="001C6491">
          <w:rPr>
            <w:noProof/>
            <w:webHidden/>
          </w:rPr>
          <w:t>4</w:t>
        </w:r>
        <w:r>
          <w:rPr>
            <w:noProof/>
            <w:webHidden/>
          </w:rPr>
          <w:fldChar w:fldCharType="end"/>
        </w:r>
      </w:hyperlink>
    </w:p>
    <w:p w:rsidR="001C6491" w:rsidRDefault="006E7C9D">
      <w:pPr>
        <w:pStyle w:val="18"/>
        <w:tabs>
          <w:tab w:val="right" w:leader="underscore" w:pos="9626"/>
        </w:tabs>
        <w:rPr>
          <w:rFonts w:asciiTheme="minorHAnsi" w:eastAsiaTheme="minorEastAsia" w:hAnsiTheme="minorHAnsi" w:cstheme="minorBidi"/>
          <w:b w:val="0"/>
          <w:bCs w:val="0"/>
          <w:caps w:val="0"/>
          <w:noProof/>
          <w:sz w:val="22"/>
          <w:szCs w:val="22"/>
          <w:lang w:eastAsia="ru-RU"/>
        </w:rPr>
      </w:pPr>
      <w:hyperlink w:anchor="_Toc89075860" w:history="1">
        <w:r w:rsidR="001C6491" w:rsidRPr="003E7F7E">
          <w:rPr>
            <w:rStyle w:val="af3"/>
            <w:noProof/>
          </w:rPr>
          <w:t>ВВЕДЕНИЕ</w:t>
        </w:r>
        <w:r w:rsidR="001C6491">
          <w:rPr>
            <w:noProof/>
            <w:webHidden/>
          </w:rPr>
          <w:tab/>
        </w:r>
        <w:r>
          <w:rPr>
            <w:noProof/>
            <w:webHidden/>
          </w:rPr>
          <w:fldChar w:fldCharType="begin"/>
        </w:r>
        <w:r w:rsidR="001C6491">
          <w:rPr>
            <w:noProof/>
            <w:webHidden/>
          </w:rPr>
          <w:instrText xml:space="preserve"> PAGEREF _Toc89075860 \h </w:instrText>
        </w:r>
        <w:r>
          <w:rPr>
            <w:noProof/>
            <w:webHidden/>
          </w:rPr>
        </w:r>
        <w:r>
          <w:rPr>
            <w:noProof/>
            <w:webHidden/>
          </w:rPr>
          <w:fldChar w:fldCharType="separate"/>
        </w:r>
        <w:r w:rsidR="001C6491">
          <w:rPr>
            <w:noProof/>
            <w:webHidden/>
          </w:rPr>
          <w:t>5</w:t>
        </w:r>
        <w:r>
          <w:rPr>
            <w:noProof/>
            <w:webHidden/>
          </w:rPr>
          <w:fldChar w:fldCharType="end"/>
        </w:r>
      </w:hyperlink>
    </w:p>
    <w:p w:rsidR="001C6491" w:rsidRDefault="006E7C9D">
      <w:pPr>
        <w:pStyle w:val="18"/>
        <w:tabs>
          <w:tab w:val="right" w:leader="underscore" w:pos="9626"/>
        </w:tabs>
        <w:rPr>
          <w:rFonts w:asciiTheme="minorHAnsi" w:eastAsiaTheme="minorEastAsia" w:hAnsiTheme="minorHAnsi" w:cstheme="minorBidi"/>
          <w:b w:val="0"/>
          <w:bCs w:val="0"/>
          <w:caps w:val="0"/>
          <w:noProof/>
          <w:sz w:val="22"/>
          <w:szCs w:val="22"/>
          <w:lang w:eastAsia="ru-RU"/>
        </w:rPr>
      </w:pPr>
      <w:hyperlink w:anchor="_Toc89075861" w:history="1">
        <w:r w:rsidR="001C6491" w:rsidRPr="003E7F7E">
          <w:rPr>
            <w:rStyle w:val="af3"/>
            <w:noProof/>
          </w:rPr>
          <w:t>I.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1C6491">
          <w:rPr>
            <w:noProof/>
            <w:webHidden/>
          </w:rPr>
          <w:tab/>
        </w:r>
        <w:r>
          <w:rPr>
            <w:noProof/>
            <w:webHidden/>
          </w:rPr>
          <w:fldChar w:fldCharType="begin"/>
        </w:r>
        <w:r w:rsidR="001C6491">
          <w:rPr>
            <w:noProof/>
            <w:webHidden/>
          </w:rPr>
          <w:instrText xml:space="preserve"> PAGEREF _Toc89075861 \h </w:instrText>
        </w:r>
        <w:r>
          <w:rPr>
            <w:noProof/>
            <w:webHidden/>
          </w:rPr>
        </w:r>
        <w:r>
          <w:rPr>
            <w:noProof/>
            <w:webHidden/>
          </w:rPr>
          <w:fldChar w:fldCharType="separate"/>
        </w:r>
        <w:r w:rsidR="001C6491">
          <w:rPr>
            <w:noProof/>
            <w:webHidden/>
          </w:rPr>
          <w:t>6</w:t>
        </w:r>
        <w:r>
          <w:rPr>
            <w:noProof/>
            <w:webHidden/>
          </w:rPr>
          <w:fldChar w:fldCharType="end"/>
        </w:r>
      </w:hyperlink>
    </w:p>
    <w:p w:rsidR="001C6491" w:rsidRDefault="006E7C9D">
      <w:pPr>
        <w:pStyle w:val="18"/>
        <w:tabs>
          <w:tab w:val="right" w:leader="underscore" w:pos="9626"/>
        </w:tabs>
        <w:rPr>
          <w:rFonts w:asciiTheme="minorHAnsi" w:eastAsiaTheme="minorEastAsia" w:hAnsiTheme="minorHAnsi" w:cstheme="minorBidi"/>
          <w:b w:val="0"/>
          <w:bCs w:val="0"/>
          <w:caps w:val="0"/>
          <w:noProof/>
          <w:sz w:val="22"/>
          <w:szCs w:val="22"/>
          <w:lang w:eastAsia="ru-RU"/>
        </w:rPr>
      </w:pPr>
      <w:hyperlink w:anchor="_Toc89075862" w:history="1">
        <w:r w:rsidR="001C6491" w:rsidRPr="003E7F7E">
          <w:rPr>
            <w:rStyle w:val="af3"/>
            <w:noProof/>
          </w:rPr>
          <w:t>II.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1C6491">
          <w:rPr>
            <w:noProof/>
            <w:webHidden/>
          </w:rPr>
          <w:tab/>
        </w:r>
        <w:r>
          <w:rPr>
            <w:noProof/>
            <w:webHidden/>
          </w:rPr>
          <w:fldChar w:fldCharType="begin"/>
        </w:r>
        <w:r w:rsidR="001C6491">
          <w:rPr>
            <w:noProof/>
            <w:webHidden/>
          </w:rPr>
          <w:instrText xml:space="preserve"> PAGEREF _Toc89075862 \h </w:instrText>
        </w:r>
        <w:r>
          <w:rPr>
            <w:noProof/>
            <w:webHidden/>
          </w:rPr>
        </w:r>
        <w:r>
          <w:rPr>
            <w:noProof/>
            <w:webHidden/>
          </w:rPr>
          <w:fldChar w:fldCharType="separate"/>
        </w:r>
        <w:r w:rsidR="001C6491">
          <w:rPr>
            <w:noProof/>
            <w:webHidden/>
          </w:rPr>
          <w:t>7</w:t>
        </w:r>
        <w:r>
          <w:rPr>
            <w:noProof/>
            <w:webHidden/>
          </w:rPr>
          <w:fldChar w:fldCharType="end"/>
        </w:r>
      </w:hyperlink>
    </w:p>
    <w:p w:rsidR="001C6491" w:rsidRDefault="006E7C9D">
      <w:pPr>
        <w:pStyle w:val="25"/>
        <w:tabs>
          <w:tab w:val="right" w:leader="underscore" w:pos="9626"/>
        </w:tabs>
        <w:rPr>
          <w:rFonts w:asciiTheme="minorHAnsi" w:eastAsiaTheme="minorEastAsia" w:hAnsiTheme="minorHAnsi" w:cstheme="minorBidi"/>
          <w:smallCaps w:val="0"/>
          <w:noProof/>
          <w:sz w:val="22"/>
          <w:szCs w:val="22"/>
          <w:lang w:eastAsia="ru-RU"/>
        </w:rPr>
      </w:pPr>
      <w:hyperlink w:anchor="_Toc89075863" w:history="1">
        <w:r w:rsidR="001C6491" w:rsidRPr="003E7F7E">
          <w:rPr>
            <w:rStyle w:val="af3"/>
            <w:rFonts w:ascii="Times New Roman Полужирный" w:hAnsi="Times New Roman Полужирный" w:cs="Times New Roman"/>
            <w:b/>
            <w:caps/>
            <w:noProof/>
          </w:rPr>
          <w:t>II.1 Параметры функциональных зон</w:t>
        </w:r>
        <w:r w:rsidR="001C6491" w:rsidRPr="003E7F7E">
          <w:rPr>
            <w:rStyle w:val="af3"/>
            <w:rFonts w:cs="Times New Roman"/>
            <w:b/>
            <w:caps/>
            <w:noProof/>
          </w:rPr>
          <w:t xml:space="preserve"> ГОРОДСКОГО </w:t>
        </w:r>
        <w:r w:rsidR="001C6491" w:rsidRPr="003E7F7E">
          <w:rPr>
            <w:rStyle w:val="af3"/>
            <w:rFonts w:ascii="Times New Roman Полужирный" w:hAnsi="Times New Roman Полужирный" w:cs="Times New Roman"/>
            <w:b/>
            <w:caps/>
            <w:noProof/>
          </w:rPr>
          <w:t>поселения</w:t>
        </w:r>
        <w:r w:rsidR="001C6491">
          <w:rPr>
            <w:noProof/>
            <w:webHidden/>
          </w:rPr>
          <w:tab/>
        </w:r>
        <w:r>
          <w:rPr>
            <w:noProof/>
            <w:webHidden/>
          </w:rPr>
          <w:fldChar w:fldCharType="begin"/>
        </w:r>
        <w:r w:rsidR="001C6491">
          <w:rPr>
            <w:noProof/>
            <w:webHidden/>
          </w:rPr>
          <w:instrText xml:space="preserve"> PAGEREF _Toc89075863 \h </w:instrText>
        </w:r>
        <w:r>
          <w:rPr>
            <w:noProof/>
            <w:webHidden/>
          </w:rPr>
        </w:r>
        <w:r>
          <w:rPr>
            <w:noProof/>
            <w:webHidden/>
          </w:rPr>
          <w:fldChar w:fldCharType="separate"/>
        </w:r>
        <w:r w:rsidR="001C6491">
          <w:rPr>
            <w:noProof/>
            <w:webHidden/>
          </w:rPr>
          <w:t>7</w:t>
        </w:r>
        <w:r>
          <w:rPr>
            <w:noProof/>
            <w:webHidden/>
          </w:rPr>
          <w:fldChar w:fldCharType="end"/>
        </w:r>
      </w:hyperlink>
    </w:p>
    <w:p w:rsidR="001C6491" w:rsidRDefault="006E7C9D">
      <w:pPr>
        <w:pStyle w:val="25"/>
        <w:tabs>
          <w:tab w:val="right" w:leader="underscore" w:pos="9626"/>
        </w:tabs>
        <w:rPr>
          <w:rFonts w:asciiTheme="minorHAnsi" w:eastAsiaTheme="minorEastAsia" w:hAnsiTheme="minorHAnsi" w:cstheme="minorBidi"/>
          <w:smallCaps w:val="0"/>
          <w:noProof/>
          <w:sz w:val="22"/>
          <w:szCs w:val="22"/>
          <w:lang w:eastAsia="ru-RU"/>
        </w:rPr>
      </w:pPr>
      <w:hyperlink w:anchor="_Toc89075864" w:history="1">
        <w:r w:rsidR="001C6491" w:rsidRPr="003E7F7E">
          <w:rPr>
            <w:rStyle w:val="af3"/>
            <w:rFonts w:ascii="Times New Roman Полужирный" w:hAnsi="Times New Roman Полужирный" w:cs="Times New Roman"/>
            <w:b/>
            <w:caps/>
            <w:noProof/>
          </w:rPr>
          <w:t>II.2 Сведения о планируемых для размещения объектах федерального значения, объектах регионального значения, объектах местного значения, за исключением линейных объектов</w:t>
        </w:r>
        <w:r w:rsidR="001C6491">
          <w:rPr>
            <w:noProof/>
            <w:webHidden/>
          </w:rPr>
          <w:tab/>
        </w:r>
        <w:r>
          <w:rPr>
            <w:noProof/>
            <w:webHidden/>
          </w:rPr>
          <w:fldChar w:fldCharType="begin"/>
        </w:r>
        <w:r w:rsidR="001C6491">
          <w:rPr>
            <w:noProof/>
            <w:webHidden/>
          </w:rPr>
          <w:instrText xml:space="preserve"> PAGEREF _Toc89075864 \h </w:instrText>
        </w:r>
        <w:r>
          <w:rPr>
            <w:noProof/>
            <w:webHidden/>
          </w:rPr>
        </w:r>
        <w:r>
          <w:rPr>
            <w:noProof/>
            <w:webHidden/>
          </w:rPr>
          <w:fldChar w:fldCharType="separate"/>
        </w:r>
        <w:r w:rsidR="001C6491">
          <w:rPr>
            <w:noProof/>
            <w:webHidden/>
          </w:rPr>
          <w:t>8</w:t>
        </w:r>
        <w:r>
          <w:rPr>
            <w:noProof/>
            <w:webHidden/>
          </w:rPr>
          <w:fldChar w:fldCharType="end"/>
        </w:r>
      </w:hyperlink>
    </w:p>
    <w:p w:rsidR="00E0512F" w:rsidRPr="00E0512F" w:rsidRDefault="006E7C9D" w:rsidP="00E0512F">
      <w:pPr>
        <w:pStyle w:val="aa"/>
        <w:jc w:val="center"/>
        <w:rPr>
          <w:sz w:val="28"/>
          <w:szCs w:val="28"/>
        </w:rPr>
      </w:pPr>
      <w:r>
        <w:rPr>
          <w:sz w:val="28"/>
          <w:szCs w:val="28"/>
        </w:rPr>
        <w:fldChar w:fldCharType="end"/>
      </w:r>
    </w:p>
    <w:p w:rsidR="00A36D50" w:rsidRPr="002E2E00" w:rsidRDefault="00333BD5" w:rsidP="00A36D50">
      <w:pPr>
        <w:pStyle w:val="1"/>
      </w:pPr>
      <w:r w:rsidRPr="000E2B58">
        <w:br w:type="page"/>
      </w:r>
      <w:bookmarkStart w:id="1" w:name="_Toc9845005"/>
      <w:bookmarkStart w:id="2" w:name="_Toc88852158"/>
      <w:bookmarkStart w:id="3" w:name="_Toc89075859"/>
      <w:r w:rsidR="00A36D50" w:rsidRPr="002E2E00">
        <w:lastRenderedPageBreak/>
        <w:t>СОСТАВ ПРОЕКТА</w:t>
      </w:r>
      <w:bookmarkEnd w:id="1"/>
      <w:bookmarkEnd w:id="2"/>
      <w:bookmarkEnd w:id="3"/>
    </w:p>
    <w:p w:rsidR="00A36D50" w:rsidRPr="0071620B" w:rsidRDefault="00A36D50" w:rsidP="00A36D50">
      <w:pPr>
        <w:pStyle w:val="aff3"/>
        <w:jc w:val="center"/>
      </w:pPr>
      <w:r w:rsidRPr="0071620B">
        <w:t>I. Текстовые материалы</w:t>
      </w:r>
    </w:p>
    <w:tbl>
      <w:tblPr>
        <w:tblW w:w="8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7103"/>
      </w:tblGrid>
      <w:tr w:rsidR="00A36D50" w:rsidRPr="0071620B" w:rsidTr="00A66BC0">
        <w:trPr>
          <w:trHeight w:val="1048"/>
          <w:jc w:val="center"/>
        </w:trPr>
        <w:tc>
          <w:tcPr>
            <w:tcW w:w="1008" w:type="dxa"/>
            <w:vAlign w:val="center"/>
          </w:tcPr>
          <w:p w:rsidR="00A36D50" w:rsidRPr="0071620B" w:rsidRDefault="00A36D50" w:rsidP="00A66BC0">
            <w:pPr>
              <w:jc w:val="center"/>
              <w:rPr>
                <w:b/>
              </w:rPr>
            </w:pPr>
            <w:r w:rsidRPr="0071620B">
              <w:rPr>
                <w:b/>
              </w:rPr>
              <w:t>№ п/п</w:t>
            </w:r>
          </w:p>
        </w:tc>
        <w:tc>
          <w:tcPr>
            <w:tcW w:w="7103" w:type="dxa"/>
            <w:vAlign w:val="center"/>
          </w:tcPr>
          <w:p w:rsidR="00A36D50" w:rsidRPr="0071620B" w:rsidRDefault="00A36D50" w:rsidP="00A66BC0">
            <w:pPr>
              <w:jc w:val="center"/>
              <w:rPr>
                <w:b/>
              </w:rPr>
            </w:pPr>
            <w:r w:rsidRPr="0071620B">
              <w:rPr>
                <w:b/>
              </w:rPr>
              <w:t>Наименование материалов</w:t>
            </w:r>
          </w:p>
        </w:tc>
      </w:tr>
      <w:tr w:rsidR="00A36D50" w:rsidRPr="0071620B" w:rsidTr="00A66BC0">
        <w:trPr>
          <w:jc w:val="center"/>
        </w:trPr>
        <w:tc>
          <w:tcPr>
            <w:tcW w:w="1008" w:type="dxa"/>
            <w:vAlign w:val="center"/>
          </w:tcPr>
          <w:p w:rsidR="00A36D50" w:rsidRPr="0071620B" w:rsidRDefault="00A36D50" w:rsidP="00A66BC0">
            <w:pPr>
              <w:jc w:val="center"/>
              <w:rPr>
                <w:b/>
              </w:rPr>
            </w:pPr>
            <w:r w:rsidRPr="0071620B">
              <w:rPr>
                <w:b/>
              </w:rPr>
              <w:t>1</w:t>
            </w:r>
          </w:p>
        </w:tc>
        <w:tc>
          <w:tcPr>
            <w:tcW w:w="7103" w:type="dxa"/>
            <w:vAlign w:val="center"/>
          </w:tcPr>
          <w:p w:rsidR="00A36D50" w:rsidRPr="00033BB1" w:rsidRDefault="00A36D50" w:rsidP="00A66BC0">
            <w:pPr>
              <w:jc w:val="center"/>
            </w:pPr>
            <w:r w:rsidRPr="00033BB1">
              <w:t>Положение о территориальном планировании</w:t>
            </w:r>
          </w:p>
        </w:tc>
      </w:tr>
      <w:tr w:rsidR="00A36D50" w:rsidRPr="0071620B" w:rsidTr="00A66BC0">
        <w:trPr>
          <w:jc w:val="center"/>
        </w:trPr>
        <w:tc>
          <w:tcPr>
            <w:tcW w:w="1008" w:type="dxa"/>
            <w:vAlign w:val="center"/>
          </w:tcPr>
          <w:p w:rsidR="00A36D50" w:rsidRPr="0071620B" w:rsidRDefault="00A36D50" w:rsidP="00A66BC0">
            <w:pPr>
              <w:jc w:val="center"/>
              <w:rPr>
                <w:b/>
              </w:rPr>
            </w:pPr>
            <w:r w:rsidRPr="0071620B">
              <w:rPr>
                <w:b/>
              </w:rPr>
              <w:t>2</w:t>
            </w:r>
          </w:p>
        </w:tc>
        <w:tc>
          <w:tcPr>
            <w:tcW w:w="7103" w:type="dxa"/>
            <w:vAlign w:val="center"/>
          </w:tcPr>
          <w:p w:rsidR="00A36D50" w:rsidRPr="00033BB1" w:rsidRDefault="00A36D50" w:rsidP="00A66BC0">
            <w:pPr>
              <w:jc w:val="center"/>
            </w:pPr>
            <w:r w:rsidRPr="00033BB1">
              <w:t>Материалы по обоснованию</w:t>
            </w:r>
          </w:p>
        </w:tc>
      </w:tr>
    </w:tbl>
    <w:p w:rsidR="00A36D50" w:rsidRPr="0071620B" w:rsidRDefault="00A36D50" w:rsidP="00A36D50"/>
    <w:p w:rsidR="00A36D50" w:rsidRPr="0071620B" w:rsidRDefault="00A36D50" w:rsidP="00A36D50">
      <w:pPr>
        <w:pStyle w:val="aff3"/>
        <w:jc w:val="center"/>
      </w:pPr>
      <w:r w:rsidRPr="0071620B">
        <w:t>II. Графические материалы</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4"/>
        <w:gridCol w:w="6108"/>
        <w:gridCol w:w="1388"/>
      </w:tblGrid>
      <w:tr w:rsidR="00A36D50" w:rsidRPr="002E2E00" w:rsidTr="00A66BC0">
        <w:trPr>
          <w:jc w:val="center"/>
        </w:trPr>
        <w:tc>
          <w:tcPr>
            <w:tcW w:w="784" w:type="dxa"/>
            <w:vAlign w:val="center"/>
          </w:tcPr>
          <w:p w:rsidR="00A36D50" w:rsidRPr="00201E7E" w:rsidRDefault="00A36D50" w:rsidP="00A66BC0">
            <w:pPr>
              <w:jc w:val="center"/>
              <w:rPr>
                <w:b/>
              </w:rPr>
            </w:pPr>
            <w:r w:rsidRPr="00201E7E">
              <w:rPr>
                <w:b/>
              </w:rPr>
              <w:t>№ п/п</w:t>
            </w:r>
          </w:p>
        </w:tc>
        <w:tc>
          <w:tcPr>
            <w:tcW w:w="6108" w:type="dxa"/>
            <w:vAlign w:val="center"/>
          </w:tcPr>
          <w:p w:rsidR="00A36D50" w:rsidRPr="00201E7E" w:rsidRDefault="00A36D50" w:rsidP="00A66BC0">
            <w:pPr>
              <w:jc w:val="center"/>
              <w:rPr>
                <w:b/>
              </w:rPr>
            </w:pPr>
            <w:r w:rsidRPr="00201E7E">
              <w:rPr>
                <w:b/>
              </w:rPr>
              <w:t>Наименование картографического материала</w:t>
            </w:r>
          </w:p>
        </w:tc>
        <w:tc>
          <w:tcPr>
            <w:tcW w:w="1388" w:type="dxa"/>
            <w:vAlign w:val="center"/>
          </w:tcPr>
          <w:p w:rsidR="00A36D50" w:rsidRPr="00201E7E" w:rsidRDefault="00A36D50" w:rsidP="00A66BC0">
            <w:pPr>
              <w:jc w:val="center"/>
              <w:rPr>
                <w:b/>
              </w:rPr>
            </w:pPr>
            <w:r w:rsidRPr="00201E7E">
              <w:rPr>
                <w:b/>
              </w:rPr>
              <w:t>Масштаб</w:t>
            </w:r>
          </w:p>
        </w:tc>
      </w:tr>
      <w:tr w:rsidR="00A36D50" w:rsidRPr="002E2E00" w:rsidTr="00A66BC0">
        <w:trPr>
          <w:jc w:val="center"/>
        </w:trPr>
        <w:tc>
          <w:tcPr>
            <w:tcW w:w="784" w:type="dxa"/>
            <w:vAlign w:val="center"/>
          </w:tcPr>
          <w:p w:rsidR="00A36D50" w:rsidRPr="00201E7E" w:rsidRDefault="00A36D50" w:rsidP="00A66BC0">
            <w:pPr>
              <w:jc w:val="center"/>
              <w:rPr>
                <w:b/>
                <w:i/>
              </w:rPr>
            </w:pPr>
            <w:r w:rsidRPr="00201E7E">
              <w:rPr>
                <w:b/>
              </w:rPr>
              <w:t>1</w:t>
            </w:r>
          </w:p>
        </w:tc>
        <w:tc>
          <w:tcPr>
            <w:tcW w:w="7496" w:type="dxa"/>
            <w:gridSpan w:val="2"/>
            <w:vAlign w:val="center"/>
          </w:tcPr>
          <w:p w:rsidR="00A36D50" w:rsidRPr="00201E7E" w:rsidRDefault="00A36D50" w:rsidP="00A66BC0">
            <w:pPr>
              <w:jc w:val="center"/>
              <w:rPr>
                <w:i/>
              </w:rPr>
            </w:pPr>
            <w:r w:rsidRPr="00201E7E">
              <w:rPr>
                <w:b/>
              </w:rPr>
              <w:t>Положение о территориальном планировании</w:t>
            </w:r>
          </w:p>
        </w:tc>
      </w:tr>
      <w:tr w:rsidR="00A36D50" w:rsidRPr="002E2E00" w:rsidTr="00A66BC0">
        <w:trPr>
          <w:jc w:val="center"/>
        </w:trPr>
        <w:tc>
          <w:tcPr>
            <w:tcW w:w="784" w:type="dxa"/>
            <w:vAlign w:val="center"/>
          </w:tcPr>
          <w:p w:rsidR="00A36D50" w:rsidRPr="00201E7E" w:rsidRDefault="00A36D50" w:rsidP="00A66BC0">
            <w:pPr>
              <w:jc w:val="center"/>
            </w:pPr>
            <w:r w:rsidRPr="00201E7E">
              <w:t>1.1</w:t>
            </w:r>
          </w:p>
        </w:tc>
        <w:tc>
          <w:tcPr>
            <w:tcW w:w="6108" w:type="dxa"/>
            <w:vAlign w:val="center"/>
          </w:tcPr>
          <w:p w:rsidR="00A36D50" w:rsidRPr="00201E7E" w:rsidRDefault="00A36D50" w:rsidP="00A66BC0">
            <w:r w:rsidRPr="00201E7E">
              <w:rPr>
                <w:rFonts w:ascii="Arial" w:eastAsiaTheme="minorHAnsi" w:hAnsi="Arial" w:cs="Arial"/>
                <w:color w:val="000000"/>
                <w:sz w:val="16"/>
                <w:lang w:eastAsia="en-US"/>
              </w:rPr>
              <w:t xml:space="preserve"> </w:t>
            </w:r>
            <w:r w:rsidRPr="00201E7E">
              <w:t>Карта планируемого размещения объектов местного значения поселения</w:t>
            </w:r>
          </w:p>
        </w:tc>
        <w:tc>
          <w:tcPr>
            <w:tcW w:w="1388" w:type="dxa"/>
            <w:vAlign w:val="center"/>
          </w:tcPr>
          <w:p w:rsidR="00A36D50" w:rsidRPr="00201E7E" w:rsidRDefault="00A36D50" w:rsidP="00A66BC0">
            <w:pPr>
              <w:jc w:val="center"/>
            </w:pPr>
            <w:r w:rsidRPr="00201E7E">
              <w:t>1:5000</w:t>
            </w:r>
          </w:p>
        </w:tc>
      </w:tr>
      <w:tr w:rsidR="00A36D50" w:rsidRPr="002E2E00" w:rsidTr="00A66BC0">
        <w:trPr>
          <w:jc w:val="center"/>
        </w:trPr>
        <w:tc>
          <w:tcPr>
            <w:tcW w:w="784" w:type="dxa"/>
            <w:vAlign w:val="center"/>
          </w:tcPr>
          <w:p w:rsidR="00A36D50" w:rsidRPr="00201E7E" w:rsidRDefault="00A36D50" w:rsidP="00A66BC0">
            <w:pPr>
              <w:jc w:val="center"/>
            </w:pPr>
            <w:r w:rsidRPr="00201E7E">
              <w:t>1.2</w:t>
            </w:r>
          </w:p>
        </w:tc>
        <w:tc>
          <w:tcPr>
            <w:tcW w:w="6108" w:type="dxa"/>
            <w:vAlign w:val="center"/>
          </w:tcPr>
          <w:p w:rsidR="00A36D50" w:rsidRPr="00201E7E" w:rsidRDefault="00A36D50" w:rsidP="00A66BC0">
            <w:r w:rsidRPr="00201E7E">
              <w:t>Карта границ населенных пунктов (в том числе границ образуемых населенных пунктов)</w:t>
            </w:r>
          </w:p>
        </w:tc>
        <w:tc>
          <w:tcPr>
            <w:tcW w:w="1388" w:type="dxa"/>
            <w:vAlign w:val="center"/>
          </w:tcPr>
          <w:p w:rsidR="00A36D50" w:rsidRPr="00201E7E" w:rsidRDefault="00A36D50" w:rsidP="00A66BC0">
            <w:pPr>
              <w:jc w:val="center"/>
            </w:pPr>
            <w:r w:rsidRPr="00201E7E">
              <w:t>1:5000</w:t>
            </w:r>
          </w:p>
        </w:tc>
      </w:tr>
      <w:tr w:rsidR="00A36D50" w:rsidRPr="002E2E00" w:rsidTr="00A66BC0">
        <w:trPr>
          <w:jc w:val="center"/>
        </w:trPr>
        <w:tc>
          <w:tcPr>
            <w:tcW w:w="784" w:type="dxa"/>
            <w:vAlign w:val="center"/>
          </w:tcPr>
          <w:p w:rsidR="00A36D50" w:rsidRPr="00201E7E" w:rsidRDefault="00A36D50" w:rsidP="00A66BC0">
            <w:pPr>
              <w:jc w:val="center"/>
            </w:pPr>
            <w:r w:rsidRPr="00201E7E">
              <w:t>1.3</w:t>
            </w:r>
          </w:p>
        </w:tc>
        <w:tc>
          <w:tcPr>
            <w:tcW w:w="6108" w:type="dxa"/>
            <w:vAlign w:val="center"/>
          </w:tcPr>
          <w:p w:rsidR="00A36D50" w:rsidRPr="00201E7E" w:rsidRDefault="00A36D50" w:rsidP="00A66BC0">
            <w:r w:rsidRPr="00201E7E">
              <w:t>Карта функциональных зон</w:t>
            </w:r>
          </w:p>
        </w:tc>
        <w:tc>
          <w:tcPr>
            <w:tcW w:w="1388" w:type="dxa"/>
            <w:vAlign w:val="center"/>
          </w:tcPr>
          <w:p w:rsidR="00A36D50" w:rsidRPr="00201E7E" w:rsidRDefault="00A36D50" w:rsidP="00A66BC0">
            <w:pPr>
              <w:jc w:val="center"/>
            </w:pPr>
            <w:r w:rsidRPr="00201E7E">
              <w:t>1:5000</w:t>
            </w:r>
          </w:p>
        </w:tc>
      </w:tr>
      <w:tr w:rsidR="00A36D50" w:rsidRPr="002E2E00" w:rsidTr="00A66BC0">
        <w:trPr>
          <w:jc w:val="center"/>
        </w:trPr>
        <w:tc>
          <w:tcPr>
            <w:tcW w:w="784" w:type="dxa"/>
            <w:vAlign w:val="center"/>
          </w:tcPr>
          <w:p w:rsidR="00A36D50" w:rsidRPr="00201E7E" w:rsidRDefault="00A36D50" w:rsidP="00A66BC0">
            <w:pPr>
              <w:jc w:val="center"/>
              <w:rPr>
                <w:b/>
              </w:rPr>
            </w:pPr>
            <w:r w:rsidRPr="00201E7E">
              <w:rPr>
                <w:b/>
              </w:rPr>
              <w:t>2</w:t>
            </w:r>
          </w:p>
        </w:tc>
        <w:tc>
          <w:tcPr>
            <w:tcW w:w="7496" w:type="dxa"/>
            <w:gridSpan w:val="2"/>
            <w:vAlign w:val="center"/>
          </w:tcPr>
          <w:p w:rsidR="00A36D50" w:rsidRPr="00201E7E" w:rsidRDefault="00A36D50" w:rsidP="00A66BC0">
            <w:pPr>
              <w:jc w:val="center"/>
              <w:rPr>
                <w:b/>
              </w:rPr>
            </w:pPr>
            <w:r w:rsidRPr="00201E7E">
              <w:rPr>
                <w:b/>
              </w:rPr>
              <w:t>Материалы по обоснованию</w:t>
            </w:r>
          </w:p>
        </w:tc>
      </w:tr>
      <w:tr w:rsidR="00A36D50" w:rsidRPr="002E2E00" w:rsidTr="00A66BC0">
        <w:trPr>
          <w:jc w:val="center"/>
        </w:trPr>
        <w:tc>
          <w:tcPr>
            <w:tcW w:w="784" w:type="dxa"/>
            <w:vAlign w:val="center"/>
          </w:tcPr>
          <w:p w:rsidR="00A36D50" w:rsidRPr="00201E7E" w:rsidRDefault="00A36D50" w:rsidP="00A66BC0">
            <w:pPr>
              <w:jc w:val="center"/>
              <w:rPr>
                <w:lang w:val="en-US"/>
              </w:rPr>
            </w:pPr>
            <w:r w:rsidRPr="00201E7E">
              <w:t>2.</w:t>
            </w:r>
            <w:r w:rsidRPr="00201E7E">
              <w:rPr>
                <w:lang w:val="en-US"/>
              </w:rPr>
              <w:t>1</w:t>
            </w:r>
          </w:p>
        </w:tc>
        <w:tc>
          <w:tcPr>
            <w:tcW w:w="6108" w:type="dxa"/>
            <w:vAlign w:val="center"/>
          </w:tcPr>
          <w:p w:rsidR="00A36D50" w:rsidRPr="00201E7E" w:rsidRDefault="00A36D50" w:rsidP="00A66BC0">
            <w:r w:rsidRPr="00201E7E">
              <w:rPr>
                <w:rFonts w:ascii="Arial" w:eastAsiaTheme="minorHAnsi" w:hAnsi="Arial" w:cs="Arial"/>
                <w:color w:val="000000"/>
                <w:sz w:val="16"/>
                <w:lang w:eastAsia="en-US"/>
              </w:rPr>
              <w:t xml:space="preserve"> </w:t>
            </w:r>
            <w:r w:rsidRPr="00201E7E">
              <w:t>Карта границ поселения, границы существующих населенных пунктов, входящих в состав поселения</w:t>
            </w:r>
          </w:p>
        </w:tc>
        <w:tc>
          <w:tcPr>
            <w:tcW w:w="1388" w:type="dxa"/>
            <w:vAlign w:val="center"/>
          </w:tcPr>
          <w:p w:rsidR="00A36D50" w:rsidRPr="00201E7E" w:rsidRDefault="00A36D50" w:rsidP="00A66BC0">
            <w:pPr>
              <w:jc w:val="center"/>
            </w:pPr>
            <w:r w:rsidRPr="00201E7E">
              <w:t>1:5000</w:t>
            </w:r>
          </w:p>
        </w:tc>
      </w:tr>
      <w:tr w:rsidR="00A36D50" w:rsidRPr="002E2E00" w:rsidTr="00A66BC0">
        <w:trPr>
          <w:jc w:val="center"/>
        </w:trPr>
        <w:tc>
          <w:tcPr>
            <w:tcW w:w="784" w:type="dxa"/>
            <w:vAlign w:val="center"/>
          </w:tcPr>
          <w:p w:rsidR="00A36D50" w:rsidRPr="00201E7E" w:rsidRDefault="00A36D50" w:rsidP="00A66BC0">
            <w:pPr>
              <w:jc w:val="center"/>
            </w:pPr>
            <w:r w:rsidRPr="00201E7E">
              <w:t>2.2</w:t>
            </w:r>
          </w:p>
        </w:tc>
        <w:tc>
          <w:tcPr>
            <w:tcW w:w="6108" w:type="dxa"/>
            <w:vAlign w:val="center"/>
          </w:tcPr>
          <w:p w:rsidR="00A36D50" w:rsidRPr="00201E7E" w:rsidRDefault="00A36D50" w:rsidP="00A66BC0">
            <w:r w:rsidRPr="00201E7E">
              <w:t>Карта местоположения существующих и строящихся объектов местного значения поселения</w:t>
            </w:r>
          </w:p>
        </w:tc>
        <w:tc>
          <w:tcPr>
            <w:tcW w:w="1388" w:type="dxa"/>
            <w:vAlign w:val="center"/>
          </w:tcPr>
          <w:p w:rsidR="00A36D50" w:rsidRPr="00201E7E" w:rsidRDefault="00A36D50" w:rsidP="00A66BC0">
            <w:pPr>
              <w:jc w:val="center"/>
            </w:pPr>
            <w:r w:rsidRPr="00201E7E">
              <w:t>1:5000</w:t>
            </w:r>
          </w:p>
        </w:tc>
      </w:tr>
      <w:tr w:rsidR="00A36D50" w:rsidRPr="002E2E00" w:rsidTr="00A66BC0">
        <w:trPr>
          <w:jc w:val="center"/>
        </w:trPr>
        <w:tc>
          <w:tcPr>
            <w:tcW w:w="784" w:type="dxa"/>
            <w:vAlign w:val="center"/>
          </w:tcPr>
          <w:p w:rsidR="00A36D50" w:rsidRPr="00201E7E" w:rsidRDefault="00A36D50" w:rsidP="00A66BC0">
            <w:pPr>
              <w:jc w:val="center"/>
            </w:pPr>
            <w:r w:rsidRPr="00201E7E">
              <w:t>2.3</w:t>
            </w:r>
          </w:p>
        </w:tc>
        <w:tc>
          <w:tcPr>
            <w:tcW w:w="6108" w:type="dxa"/>
            <w:vAlign w:val="center"/>
          </w:tcPr>
          <w:p w:rsidR="00A36D50" w:rsidRPr="00201E7E" w:rsidRDefault="00A36D50" w:rsidP="00A66BC0">
            <w:r w:rsidRPr="00201E7E">
              <w:t>Карта территорий объектов культурного наследия</w:t>
            </w:r>
          </w:p>
        </w:tc>
        <w:tc>
          <w:tcPr>
            <w:tcW w:w="1388" w:type="dxa"/>
            <w:vAlign w:val="center"/>
          </w:tcPr>
          <w:p w:rsidR="00A36D50" w:rsidRPr="00201E7E" w:rsidRDefault="00A36D50" w:rsidP="00A66BC0">
            <w:pPr>
              <w:jc w:val="center"/>
            </w:pPr>
            <w:r w:rsidRPr="00201E7E">
              <w:t>1:5000</w:t>
            </w:r>
          </w:p>
        </w:tc>
      </w:tr>
      <w:tr w:rsidR="00A36D50" w:rsidRPr="002E2E00" w:rsidTr="00A66BC0">
        <w:trPr>
          <w:jc w:val="center"/>
        </w:trPr>
        <w:tc>
          <w:tcPr>
            <w:tcW w:w="784" w:type="dxa"/>
            <w:vAlign w:val="center"/>
          </w:tcPr>
          <w:p w:rsidR="00A36D50" w:rsidRPr="00201E7E" w:rsidRDefault="00A36D50" w:rsidP="00A66BC0">
            <w:pPr>
              <w:jc w:val="center"/>
            </w:pPr>
            <w:r w:rsidRPr="00201E7E">
              <w:t>2.4</w:t>
            </w:r>
          </w:p>
        </w:tc>
        <w:tc>
          <w:tcPr>
            <w:tcW w:w="6108" w:type="dxa"/>
            <w:vAlign w:val="center"/>
          </w:tcPr>
          <w:p w:rsidR="00A36D50" w:rsidRPr="00201E7E" w:rsidRDefault="00A36D50" w:rsidP="00A66BC0">
            <w:r w:rsidRPr="00201E7E">
              <w:t>Карта зон с особыми условиями использования территорий</w:t>
            </w:r>
          </w:p>
        </w:tc>
        <w:tc>
          <w:tcPr>
            <w:tcW w:w="1388" w:type="dxa"/>
            <w:vAlign w:val="center"/>
          </w:tcPr>
          <w:p w:rsidR="00A36D50" w:rsidRPr="00201E7E" w:rsidRDefault="00A36D50" w:rsidP="00A66BC0">
            <w:pPr>
              <w:jc w:val="center"/>
            </w:pPr>
            <w:r w:rsidRPr="00201E7E">
              <w:t>1:5000</w:t>
            </w:r>
          </w:p>
        </w:tc>
      </w:tr>
      <w:tr w:rsidR="00A36D50" w:rsidRPr="0071620B" w:rsidTr="00A66BC0">
        <w:trPr>
          <w:jc w:val="center"/>
        </w:trPr>
        <w:tc>
          <w:tcPr>
            <w:tcW w:w="784" w:type="dxa"/>
            <w:vAlign w:val="center"/>
          </w:tcPr>
          <w:p w:rsidR="00A36D50" w:rsidRPr="00201E7E" w:rsidRDefault="00A36D50" w:rsidP="00A66BC0">
            <w:pPr>
              <w:jc w:val="center"/>
            </w:pPr>
            <w:r w:rsidRPr="00201E7E">
              <w:t>2.5</w:t>
            </w:r>
          </w:p>
        </w:tc>
        <w:tc>
          <w:tcPr>
            <w:tcW w:w="6108" w:type="dxa"/>
            <w:vAlign w:val="center"/>
          </w:tcPr>
          <w:p w:rsidR="00A36D50" w:rsidRPr="00201E7E" w:rsidRDefault="00A36D50" w:rsidP="00A66BC0">
            <w:r w:rsidRPr="00201E7E">
              <w:t>Карта территории, подверженные риску возникновения чрезвычайных ситуаций природного и техногенного характера</w:t>
            </w:r>
          </w:p>
        </w:tc>
        <w:tc>
          <w:tcPr>
            <w:tcW w:w="1388" w:type="dxa"/>
            <w:vAlign w:val="center"/>
          </w:tcPr>
          <w:p w:rsidR="00A36D50" w:rsidRPr="00201E7E" w:rsidRDefault="00A36D50" w:rsidP="00A66BC0">
            <w:pPr>
              <w:jc w:val="center"/>
            </w:pPr>
            <w:r w:rsidRPr="00201E7E">
              <w:t>1:5000</w:t>
            </w:r>
          </w:p>
        </w:tc>
      </w:tr>
    </w:tbl>
    <w:p w:rsidR="00A36D50" w:rsidRDefault="00A36D50" w:rsidP="00A36D50">
      <w:pPr>
        <w:pStyle w:val="1"/>
        <w:sectPr w:rsidR="00A36D50" w:rsidSect="00794918">
          <w:pgSz w:w="11905" w:h="16837" w:code="9"/>
          <w:pgMar w:top="397" w:right="851" w:bottom="340" w:left="1418" w:header="567" w:footer="454" w:gutter="0"/>
          <w:cols w:space="720"/>
          <w:docGrid w:linePitch="360"/>
        </w:sectPr>
      </w:pPr>
    </w:p>
    <w:p w:rsidR="00A36D50" w:rsidRPr="00A36D50" w:rsidRDefault="00A36D50" w:rsidP="00A36D50">
      <w:pPr>
        <w:pStyle w:val="1"/>
      </w:pPr>
      <w:bookmarkStart w:id="4" w:name="_Toc46297956"/>
      <w:bookmarkStart w:id="5" w:name="_Toc88852159"/>
      <w:bookmarkStart w:id="6" w:name="_Toc89075860"/>
      <w:bookmarkStart w:id="7" w:name="_Toc9845007"/>
      <w:r w:rsidRPr="00A36D50">
        <w:lastRenderedPageBreak/>
        <w:t>ВВЕДЕНИЕ</w:t>
      </w:r>
      <w:bookmarkEnd w:id="4"/>
      <w:bookmarkEnd w:id="5"/>
      <w:bookmarkEnd w:id="6"/>
    </w:p>
    <w:bookmarkEnd w:id="7"/>
    <w:p w:rsidR="0048116E" w:rsidRPr="0048116E" w:rsidRDefault="0048116E" w:rsidP="0048116E">
      <w:pPr>
        <w:ind w:firstLine="709"/>
        <w:jc w:val="both"/>
      </w:pPr>
      <w:r w:rsidRPr="0048116E">
        <w:t xml:space="preserve">Генеральный план </w:t>
      </w:r>
      <w:r w:rsidR="0051061F">
        <w:t>городского поселения</w:t>
      </w:r>
      <w:r w:rsidR="0051061F" w:rsidRPr="0097605F">
        <w:t xml:space="preserve"> </w:t>
      </w:r>
      <w:r w:rsidR="0051061F">
        <w:t xml:space="preserve">«Город Сухиничи» </w:t>
      </w:r>
      <w:r w:rsidRPr="0048116E">
        <w:t xml:space="preserve">Сухиничского района Калужской области разработан </w:t>
      </w:r>
      <w:r w:rsidR="0051061F">
        <w:t>«</w:t>
      </w:r>
      <w:r w:rsidR="0051061F" w:rsidRPr="00564C1C">
        <w:t>Производственный кооператив "ГЕО"</w:t>
      </w:r>
      <w:r w:rsidR="0051061F">
        <w:t>»</w:t>
      </w:r>
      <w:r w:rsidRPr="0048116E">
        <w:t xml:space="preserve">, утвержден </w:t>
      </w:r>
      <w:r w:rsidR="0051061F">
        <w:t>2014.</w:t>
      </w:r>
    </w:p>
    <w:p w:rsidR="0048116E" w:rsidRPr="00C3528C" w:rsidRDefault="0048116E" w:rsidP="0048116E">
      <w:pPr>
        <w:ind w:firstLine="709"/>
        <w:jc w:val="both"/>
      </w:pPr>
      <w:r w:rsidRPr="0048116E">
        <w:t>Проект внесения изменений</w:t>
      </w:r>
      <w:r w:rsidRPr="00A36D50">
        <w:t xml:space="preserve"> </w:t>
      </w:r>
      <w:r>
        <w:t>в г</w:t>
      </w:r>
      <w:r w:rsidR="00A36D50" w:rsidRPr="00A36D50">
        <w:t xml:space="preserve">енеральный план </w:t>
      </w:r>
      <w:r w:rsidR="004C2D0E">
        <w:t>городского поселения</w:t>
      </w:r>
      <w:r w:rsidR="004C2D0E" w:rsidRPr="0097605F">
        <w:t xml:space="preserve"> </w:t>
      </w:r>
      <w:r w:rsidR="004C2D0E">
        <w:t>«Город Сухиничи»</w:t>
      </w:r>
      <w:r w:rsidR="00A36D50" w:rsidRPr="00A36D50">
        <w:t xml:space="preserve"> Сухиничского района Калужской области разработан ООО «</w:t>
      </w:r>
      <w:r>
        <w:t>ПСК «РУСПРОЕКТ</w:t>
      </w:r>
      <w:r w:rsidR="00A36D50" w:rsidRPr="00A36D50">
        <w:t>» (</w:t>
      </w:r>
      <w:r>
        <w:t>Тула</w:t>
      </w:r>
      <w:r w:rsidR="00A36D50" w:rsidRPr="00A36D50">
        <w:t xml:space="preserve">), в соответствии </w:t>
      </w:r>
      <w:r w:rsidR="00A36D50" w:rsidRPr="0048116E">
        <w:t xml:space="preserve">с Муниципальным контрактом </w:t>
      </w:r>
      <w:r w:rsidRPr="00C3528C">
        <w:t>№ 18 от «16» июня 2021г.</w:t>
      </w:r>
    </w:p>
    <w:p w:rsidR="00A36D50" w:rsidRPr="00A36D50" w:rsidRDefault="00A36D50" w:rsidP="00A36D50">
      <w:pPr>
        <w:ind w:firstLine="709"/>
        <w:jc w:val="both"/>
      </w:pPr>
      <w:r w:rsidRPr="00A36D50">
        <w:t xml:space="preserve">Проект внесения изменений в Генеральный план  </w:t>
      </w:r>
      <w:r w:rsidR="0048116E">
        <w:t>ГП</w:t>
      </w:r>
      <w:r w:rsidRPr="00A36D50">
        <w:t xml:space="preserve"> </w:t>
      </w:r>
      <w:r w:rsidR="0048116E">
        <w:t>«Город Сухиничи»</w:t>
      </w:r>
      <w:r w:rsidRPr="00A36D50">
        <w:t xml:space="preserve"> выполнен в соответствии с требованиями Градостроительного, Земельного, Лесного, Водного кодексов Российской Федерации, Федерального Закона от 25.06.2002 №73-ФЗ «Об объектах культурного наследия (памятниках истории и культуры) народов Российской Федерации», Минэкономразвития России от 09.01.2018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 Приказа Управления архитектуры и градостроительства Калужской обл.  от 17.07.2015 N 59 (ред. от 29.07.2020) "Об утверждении региональных нормативов градостроительного проектирования Калужской области"; с учетом Схемы территориального планирования Калужской области; местных нормативов градостроительного проектирования муниципального района «Сухиничский район», утв. Решением Районного Собрания 25.11.2020 года №45 и иными законами и нормативными правовыми актами Российской Федерации и Калужской области. </w:t>
      </w:r>
    </w:p>
    <w:p w:rsidR="00A36D50" w:rsidRPr="00A36D50" w:rsidRDefault="00A36D50" w:rsidP="00A36D50">
      <w:pPr>
        <w:pStyle w:val="aff4"/>
        <w:spacing w:after="0"/>
        <w:ind w:left="0" w:firstLine="709"/>
        <w:jc w:val="both"/>
      </w:pPr>
      <w:r w:rsidRPr="00A36D50">
        <w:t>В соответствии со ст. 23 Градостроительного кодекса РФ Генеральный план содержит:</w:t>
      </w:r>
    </w:p>
    <w:p w:rsidR="00A36D50" w:rsidRPr="00A36D50" w:rsidRDefault="00A36D50" w:rsidP="00A36D50">
      <w:pPr>
        <w:pStyle w:val="aff4"/>
        <w:spacing w:after="0"/>
        <w:ind w:left="0" w:firstLine="709"/>
        <w:jc w:val="both"/>
      </w:pPr>
      <w:r w:rsidRPr="00A36D50">
        <w:t>1)положение о территориальном планировании;</w:t>
      </w:r>
    </w:p>
    <w:p w:rsidR="00A36D50" w:rsidRPr="00A36D50" w:rsidRDefault="00A36D50" w:rsidP="00A36D50">
      <w:pPr>
        <w:pStyle w:val="aff4"/>
        <w:spacing w:after="0"/>
        <w:ind w:left="0" w:firstLine="709"/>
        <w:jc w:val="both"/>
      </w:pPr>
      <w:bookmarkStart w:id="8" w:name="Par7"/>
      <w:bookmarkEnd w:id="8"/>
      <w:r w:rsidRPr="00A36D50">
        <w:t>2)карту планируемого размещения объектов местного значения поселения или городского округа;</w:t>
      </w:r>
    </w:p>
    <w:p w:rsidR="00A36D50" w:rsidRPr="00A36D50" w:rsidRDefault="00A36D50" w:rsidP="00A36D50">
      <w:pPr>
        <w:pStyle w:val="aff4"/>
        <w:spacing w:after="0"/>
        <w:ind w:left="0" w:firstLine="709"/>
        <w:jc w:val="both"/>
      </w:pPr>
      <w:r w:rsidRPr="00A36D50">
        <w:t>3)карту границ населенных пунктов (в том числе границ образуемых населенных пунктов), входящих в состав поселения или городского округа;</w:t>
      </w:r>
    </w:p>
    <w:p w:rsidR="00A36D50" w:rsidRPr="00A36D50" w:rsidRDefault="00A36D50" w:rsidP="00A36D50">
      <w:pPr>
        <w:pStyle w:val="aff4"/>
        <w:spacing w:after="0"/>
        <w:ind w:left="0" w:firstLine="709"/>
        <w:jc w:val="both"/>
      </w:pPr>
      <w:bookmarkStart w:id="9" w:name="Par9"/>
      <w:bookmarkEnd w:id="9"/>
      <w:r w:rsidRPr="00A36D50">
        <w:t>4)карту функциональных зон поселения или городского округа.</w:t>
      </w:r>
    </w:p>
    <w:p w:rsidR="00A36D50" w:rsidRPr="00A36D50" w:rsidRDefault="00A36D50" w:rsidP="00A36D50">
      <w:pPr>
        <w:pStyle w:val="aff4"/>
        <w:spacing w:after="0"/>
        <w:ind w:left="0" w:firstLine="709"/>
        <w:jc w:val="both"/>
      </w:pPr>
      <w:r w:rsidRPr="00A36D50">
        <w:t>Положение о территориальном планировании включает в себя:</w:t>
      </w:r>
    </w:p>
    <w:p w:rsidR="00A36D50" w:rsidRPr="00A36D50" w:rsidRDefault="00A36D50" w:rsidP="00A36D50">
      <w:pPr>
        <w:pStyle w:val="aff4"/>
        <w:spacing w:after="0"/>
        <w:ind w:left="0" w:firstLine="709"/>
        <w:jc w:val="both"/>
      </w:pPr>
      <w:r w:rsidRPr="00A36D50">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36D50" w:rsidRPr="00A36D50" w:rsidRDefault="00A36D50" w:rsidP="00A36D50">
      <w:pPr>
        <w:pStyle w:val="aff4"/>
        <w:spacing w:after="0"/>
        <w:ind w:left="0" w:firstLine="709"/>
        <w:jc w:val="both"/>
      </w:pPr>
      <w:r w:rsidRPr="00A36D50">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A36D50" w:rsidRPr="00F222B4" w:rsidRDefault="00A36D50" w:rsidP="00A36D50">
      <w:pPr>
        <w:ind w:firstLine="709"/>
        <w:jc w:val="both"/>
      </w:pPr>
      <w:r w:rsidRPr="00F222B4">
        <w:t xml:space="preserve">Проект внесения изменений выполнен с использованием лицензионных программных продуктов </w:t>
      </w:r>
      <w:r w:rsidRPr="00F222B4">
        <w:rPr>
          <w:lang w:val="en-US"/>
        </w:rPr>
        <w:t>MS</w:t>
      </w:r>
      <w:r w:rsidRPr="00F222B4">
        <w:t xml:space="preserve"> </w:t>
      </w:r>
      <w:r w:rsidRPr="00F222B4">
        <w:rPr>
          <w:lang w:val="en-US"/>
        </w:rPr>
        <w:t>Office</w:t>
      </w:r>
      <w:r w:rsidR="00F222B4" w:rsidRPr="00F222B4">
        <w:t xml:space="preserve">, </w:t>
      </w:r>
      <w:r w:rsidR="00F222B4" w:rsidRPr="00F222B4">
        <w:rPr>
          <w:lang w:val="en-US"/>
        </w:rPr>
        <w:t>MapInfo</w:t>
      </w:r>
      <w:r w:rsidRPr="00F222B4">
        <w:t>.</w:t>
      </w:r>
    </w:p>
    <w:p w:rsidR="0051061F" w:rsidRDefault="0051061F" w:rsidP="0051061F">
      <w:pPr>
        <w:pStyle w:val="1"/>
      </w:pPr>
      <w:bookmarkStart w:id="10" w:name="_Toc46297314"/>
      <w:bookmarkStart w:id="11" w:name="_Toc89075861"/>
      <w:r w:rsidRPr="0051061F">
        <w:lastRenderedPageBreak/>
        <w:t>I.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10"/>
      <w:bookmarkEnd w:id="11"/>
    </w:p>
    <w:p w:rsidR="0051061F" w:rsidRPr="0051061F" w:rsidRDefault="0051061F" w:rsidP="0051061F">
      <w:pPr>
        <w:ind w:firstLine="709"/>
        <w:jc w:val="center"/>
        <w:rPr>
          <w:b/>
        </w:rPr>
      </w:pPr>
      <w:r w:rsidRPr="0051061F">
        <w:rPr>
          <w:b/>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w:t>
      </w:r>
    </w:p>
    <w:tbl>
      <w:tblPr>
        <w:tblStyle w:val="af4"/>
        <w:tblW w:w="10570" w:type="dxa"/>
        <w:jc w:val="center"/>
        <w:tblLayout w:type="fixed"/>
        <w:tblLook w:val="04A0"/>
      </w:tblPr>
      <w:tblGrid>
        <w:gridCol w:w="546"/>
        <w:gridCol w:w="1745"/>
        <w:gridCol w:w="1560"/>
        <w:gridCol w:w="1559"/>
        <w:gridCol w:w="1386"/>
        <w:gridCol w:w="1593"/>
        <w:gridCol w:w="1303"/>
        <w:gridCol w:w="878"/>
      </w:tblGrid>
      <w:tr w:rsidR="0051061F" w:rsidRPr="00D87011" w:rsidTr="0051061F">
        <w:trPr>
          <w:trHeight w:val="1276"/>
          <w:tblHeader/>
          <w:jc w:val="center"/>
        </w:trPr>
        <w:tc>
          <w:tcPr>
            <w:tcW w:w="546" w:type="dxa"/>
            <w:vAlign w:val="center"/>
          </w:tcPr>
          <w:p w:rsidR="0051061F" w:rsidRPr="00D87011" w:rsidRDefault="0051061F" w:rsidP="00A66BC0">
            <w:pPr>
              <w:jc w:val="center"/>
              <w:rPr>
                <w:rFonts w:cs="Times New Roman"/>
                <w:b/>
              </w:rPr>
            </w:pPr>
            <w:r w:rsidRPr="00D87011">
              <w:rPr>
                <w:rFonts w:cs="Times New Roman"/>
                <w:b/>
              </w:rPr>
              <w:t>№</w:t>
            </w:r>
          </w:p>
          <w:p w:rsidR="0051061F" w:rsidRPr="00D87011" w:rsidRDefault="0051061F" w:rsidP="00A66BC0">
            <w:pPr>
              <w:jc w:val="center"/>
              <w:rPr>
                <w:rFonts w:cs="Times New Roman"/>
                <w:b/>
              </w:rPr>
            </w:pPr>
            <w:r w:rsidRPr="00D87011">
              <w:rPr>
                <w:rFonts w:cs="Times New Roman"/>
                <w:b/>
              </w:rPr>
              <w:t>п/п</w:t>
            </w:r>
          </w:p>
          <w:p w:rsidR="0051061F" w:rsidRPr="00D87011" w:rsidRDefault="0051061F" w:rsidP="00A66BC0">
            <w:pPr>
              <w:jc w:val="center"/>
              <w:rPr>
                <w:rFonts w:cs="Times New Roman"/>
                <w:b/>
              </w:rPr>
            </w:pPr>
          </w:p>
        </w:tc>
        <w:tc>
          <w:tcPr>
            <w:tcW w:w="1745" w:type="dxa"/>
            <w:vAlign w:val="center"/>
            <w:hideMark/>
          </w:tcPr>
          <w:p w:rsidR="0051061F" w:rsidRPr="00D87011" w:rsidRDefault="0051061F" w:rsidP="00A66BC0">
            <w:pPr>
              <w:jc w:val="center"/>
              <w:rPr>
                <w:rFonts w:cs="Times New Roman"/>
                <w:b/>
              </w:rPr>
            </w:pPr>
            <w:r w:rsidRPr="00D87011">
              <w:rPr>
                <w:rFonts w:cs="Times New Roman"/>
                <w:b/>
              </w:rPr>
              <w:t>Назначение объекта местного значения</w:t>
            </w:r>
          </w:p>
        </w:tc>
        <w:tc>
          <w:tcPr>
            <w:tcW w:w="1560" w:type="dxa"/>
            <w:vAlign w:val="center"/>
            <w:hideMark/>
          </w:tcPr>
          <w:p w:rsidR="0051061F" w:rsidRPr="00D87011" w:rsidRDefault="0051061F" w:rsidP="00A66BC0">
            <w:pPr>
              <w:jc w:val="center"/>
              <w:rPr>
                <w:rFonts w:cs="Times New Roman"/>
                <w:b/>
              </w:rPr>
            </w:pPr>
            <w:r w:rsidRPr="00D87011">
              <w:rPr>
                <w:rFonts w:cs="Times New Roman"/>
                <w:b/>
              </w:rPr>
              <w:t>Наименование</w:t>
            </w:r>
          </w:p>
          <w:p w:rsidR="0051061F" w:rsidRPr="00D87011" w:rsidRDefault="0051061F" w:rsidP="00A66BC0">
            <w:pPr>
              <w:jc w:val="center"/>
              <w:rPr>
                <w:rFonts w:cs="Times New Roman"/>
                <w:b/>
              </w:rPr>
            </w:pPr>
            <w:r w:rsidRPr="00D87011">
              <w:rPr>
                <w:rFonts w:cs="Times New Roman"/>
                <w:b/>
              </w:rPr>
              <w:t>объекта</w:t>
            </w:r>
          </w:p>
        </w:tc>
        <w:tc>
          <w:tcPr>
            <w:tcW w:w="1559" w:type="dxa"/>
            <w:vAlign w:val="center"/>
            <w:hideMark/>
          </w:tcPr>
          <w:p w:rsidR="0051061F" w:rsidRPr="00D87011" w:rsidRDefault="0051061F" w:rsidP="00A66BC0">
            <w:pPr>
              <w:jc w:val="center"/>
              <w:rPr>
                <w:rFonts w:cs="Times New Roman"/>
                <w:b/>
              </w:rPr>
            </w:pPr>
            <w:r w:rsidRPr="00D87011">
              <w:rPr>
                <w:rFonts w:cs="Times New Roman"/>
                <w:b/>
              </w:rPr>
              <w:t>Функциональная зона</w:t>
            </w:r>
          </w:p>
        </w:tc>
        <w:tc>
          <w:tcPr>
            <w:tcW w:w="1386" w:type="dxa"/>
            <w:vAlign w:val="center"/>
            <w:hideMark/>
          </w:tcPr>
          <w:p w:rsidR="0051061F" w:rsidRPr="00D87011" w:rsidRDefault="0051061F" w:rsidP="00A66BC0">
            <w:pPr>
              <w:jc w:val="center"/>
              <w:rPr>
                <w:rFonts w:cs="Times New Roman"/>
                <w:b/>
              </w:rPr>
            </w:pPr>
            <w:r w:rsidRPr="00D87011">
              <w:rPr>
                <w:rFonts w:cs="Times New Roman"/>
                <w:b/>
              </w:rPr>
              <w:t>Краткая характеристика объекта</w:t>
            </w:r>
          </w:p>
        </w:tc>
        <w:tc>
          <w:tcPr>
            <w:tcW w:w="1593" w:type="dxa"/>
            <w:vAlign w:val="center"/>
            <w:hideMark/>
          </w:tcPr>
          <w:p w:rsidR="0051061F" w:rsidRPr="00D87011" w:rsidRDefault="0051061F" w:rsidP="00A66BC0">
            <w:pPr>
              <w:jc w:val="center"/>
              <w:rPr>
                <w:rFonts w:cs="Times New Roman"/>
                <w:b/>
              </w:rPr>
            </w:pPr>
            <w:r w:rsidRPr="00D87011">
              <w:rPr>
                <w:rFonts w:cs="Times New Roman"/>
                <w:b/>
              </w:rPr>
              <w:t>Местоположение планируемого объекта</w:t>
            </w:r>
          </w:p>
        </w:tc>
        <w:tc>
          <w:tcPr>
            <w:tcW w:w="1303" w:type="dxa"/>
            <w:vAlign w:val="center"/>
            <w:hideMark/>
          </w:tcPr>
          <w:p w:rsidR="0051061F" w:rsidRPr="00D87011" w:rsidRDefault="0051061F" w:rsidP="00A66BC0">
            <w:pPr>
              <w:jc w:val="center"/>
              <w:rPr>
                <w:rFonts w:cs="Times New Roman"/>
                <w:b/>
              </w:rPr>
            </w:pPr>
            <w:r w:rsidRPr="00D87011">
              <w:rPr>
                <w:rFonts w:cs="Times New Roman"/>
                <w:b/>
              </w:rPr>
              <w:t>Срок реализации</w:t>
            </w:r>
          </w:p>
        </w:tc>
        <w:tc>
          <w:tcPr>
            <w:tcW w:w="878" w:type="dxa"/>
            <w:vAlign w:val="center"/>
            <w:hideMark/>
          </w:tcPr>
          <w:p w:rsidR="0051061F" w:rsidRPr="00D87011" w:rsidRDefault="0051061F" w:rsidP="00A66BC0">
            <w:pPr>
              <w:jc w:val="center"/>
              <w:rPr>
                <w:rFonts w:cs="Times New Roman"/>
                <w:b/>
              </w:rPr>
            </w:pPr>
            <w:r w:rsidRPr="00D87011">
              <w:rPr>
                <w:rFonts w:cs="Times New Roman"/>
                <w:b/>
              </w:rPr>
              <w:t>Зона с особыми условиями использования территории</w:t>
            </w:r>
          </w:p>
        </w:tc>
      </w:tr>
      <w:tr w:rsidR="0051061F" w:rsidRPr="00D87011" w:rsidTr="0051061F">
        <w:trPr>
          <w:trHeight w:val="1398"/>
          <w:jc w:val="center"/>
        </w:trPr>
        <w:tc>
          <w:tcPr>
            <w:tcW w:w="546" w:type="dxa"/>
            <w:hideMark/>
          </w:tcPr>
          <w:p w:rsidR="0051061F" w:rsidRPr="00D87011" w:rsidRDefault="0051061F" w:rsidP="00A66BC0">
            <w:pPr>
              <w:pStyle w:val="aff3"/>
              <w:spacing w:before="0" w:after="0"/>
              <w:rPr>
                <w:b w:val="0"/>
                <w:color w:val="000000"/>
                <w:sz w:val="24"/>
              </w:rPr>
            </w:pPr>
            <w:r w:rsidRPr="00D87011">
              <w:rPr>
                <w:b w:val="0"/>
                <w:color w:val="000000"/>
                <w:sz w:val="24"/>
              </w:rPr>
              <w:t>1</w:t>
            </w:r>
          </w:p>
        </w:tc>
        <w:tc>
          <w:tcPr>
            <w:tcW w:w="1745" w:type="dxa"/>
            <w:hideMark/>
          </w:tcPr>
          <w:p w:rsidR="0051061F" w:rsidRPr="00D87011" w:rsidRDefault="0051061F" w:rsidP="00A66BC0">
            <w:pPr>
              <w:pStyle w:val="aff3"/>
              <w:spacing w:before="0" w:after="0"/>
              <w:rPr>
                <w:b w:val="0"/>
                <w:color w:val="000000"/>
                <w:sz w:val="24"/>
              </w:rPr>
            </w:pPr>
            <w:r w:rsidRPr="00D87011">
              <w:rPr>
                <w:b w:val="0"/>
                <w:sz w:val="24"/>
              </w:rPr>
              <w:t xml:space="preserve">объекты капитального строительства в области </w:t>
            </w:r>
            <w:r w:rsidRPr="00D87011">
              <w:rPr>
                <w:b w:val="0"/>
                <w:bCs/>
                <w:sz w:val="24"/>
              </w:rPr>
              <w:t>образования</w:t>
            </w:r>
          </w:p>
        </w:tc>
        <w:tc>
          <w:tcPr>
            <w:tcW w:w="1560" w:type="dxa"/>
            <w:vAlign w:val="center"/>
            <w:hideMark/>
          </w:tcPr>
          <w:p w:rsidR="0051061F" w:rsidRPr="00D87011" w:rsidRDefault="0051061F" w:rsidP="00A66BC0">
            <w:pPr>
              <w:pStyle w:val="aff3"/>
              <w:spacing w:before="0" w:after="0"/>
              <w:jc w:val="center"/>
              <w:rPr>
                <w:b w:val="0"/>
                <w:color w:val="000000"/>
                <w:sz w:val="24"/>
              </w:rPr>
            </w:pPr>
            <w:r w:rsidRPr="00D87011">
              <w:rPr>
                <w:b w:val="0"/>
                <w:color w:val="000000"/>
                <w:sz w:val="24"/>
              </w:rPr>
              <w:t>Строительство общеобразовательной школы</w:t>
            </w:r>
          </w:p>
        </w:tc>
        <w:tc>
          <w:tcPr>
            <w:tcW w:w="1559" w:type="dxa"/>
            <w:vAlign w:val="center"/>
            <w:hideMark/>
          </w:tcPr>
          <w:p w:rsidR="0051061F" w:rsidRPr="00D87011" w:rsidRDefault="0051061F" w:rsidP="00A66BC0">
            <w:pPr>
              <w:pStyle w:val="aff3"/>
              <w:spacing w:before="0" w:after="0"/>
              <w:jc w:val="center"/>
              <w:rPr>
                <w:b w:val="0"/>
                <w:color w:val="000000"/>
                <w:sz w:val="24"/>
              </w:rPr>
            </w:pPr>
            <w:r w:rsidRPr="00D87011">
              <w:rPr>
                <w:b w:val="0"/>
                <w:color w:val="000000"/>
                <w:sz w:val="24"/>
              </w:rPr>
              <w:t>Жилая зона</w:t>
            </w:r>
          </w:p>
        </w:tc>
        <w:tc>
          <w:tcPr>
            <w:tcW w:w="1386" w:type="dxa"/>
            <w:vAlign w:val="center"/>
            <w:hideMark/>
          </w:tcPr>
          <w:p w:rsidR="0051061F" w:rsidRPr="00D87011" w:rsidRDefault="0051061F" w:rsidP="00A66BC0">
            <w:pPr>
              <w:pStyle w:val="aff3"/>
              <w:spacing w:before="0" w:after="0"/>
              <w:jc w:val="center"/>
              <w:rPr>
                <w:b w:val="0"/>
                <w:color w:val="000000"/>
                <w:sz w:val="24"/>
              </w:rPr>
            </w:pPr>
            <w:r w:rsidRPr="00D87011">
              <w:rPr>
                <w:b w:val="0"/>
                <w:color w:val="000000"/>
                <w:sz w:val="24"/>
              </w:rPr>
              <w:t>Типовая школа на 1100 мест</w:t>
            </w:r>
          </w:p>
        </w:tc>
        <w:tc>
          <w:tcPr>
            <w:tcW w:w="1593" w:type="dxa"/>
            <w:vAlign w:val="center"/>
            <w:hideMark/>
          </w:tcPr>
          <w:p w:rsidR="0051061F" w:rsidRPr="00D87011" w:rsidRDefault="0051061F" w:rsidP="00A66BC0">
            <w:pPr>
              <w:pStyle w:val="aff3"/>
              <w:spacing w:before="0" w:after="0"/>
              <w:jc w:val="center"/>
              <w:rPr>
                <w:b w:val="0"/>
                <w:color w:val="000000"/>
                <w:sz w:val="24"/>
              </w:rPr>
            </w:pPr>
            <w:r w:rsidRPr="00D87011">
              <w:rPr>
                <w:b w:val="0"/>
                <w:color w:val="000000"/>
                <w:sz w:val="24"/>
              </w:rPr>
              <w:t>г. Сухиничи, ул. Марченко, 43а</w:t>
            </w:r>
          </w:p>
        </w:tc>
        <w:tc>
          <w:tcPr>
            <w:tcW w:w="1303" w:type="dxa"/>
            <w:vAlign w:val="center"/>
            <w:hideMark/>
          </w:tcPr>
          <w:p w:rsidR="0051061F" w:rsidRPr="00D87011" w:rsidRDefault="0051061F" w:rsidP="00A66BC0">
            <w:pPr>
              <w:pStyle w:val="aff3"/>
              <w:spacing w:before="0" w:after="0"/>
              <w:jc w:val="center"/>
              <w:rPr>
                <w:b w:val="0"/>
                <w:color w:val="000000"/>
                <w:sz w:val="24"/>
              </w:rPr>
            </w:pPr>
            <w:r w:rsidRPr="00D87011">
              <w:rPr>
                <w:b w:val="0"/>
                <w:color w:val="000000"/>
                <w:sz w:val="24"/>
              </w:rPr>
              <w:t>2020-2025 г.</w:t>
            </w:r>
          </w:p>
        </w:tc>
        <w:tc>
          <w:tcPr>
            <w:tcW w:w="878" w:type="dxa"/>
            <w:vAlign w:val="center"/>
            <w:hideMark/>
          </w:tcPr>
          <w:p w:rsidR="0051061F" w:rsidRPr="00D87011" w:rsidRDefault="0051061F" w:rsidP="00A66BC0">
            <w:pPr>
              <w:pStyle w:val="aff3"/>
              <w:spacing w:before="0" w:after="0"/>
              <w:jc w:val="center"/>
              <w:rPr>
                <w:b w:val="0"/>
                <w:color w:val="000000"/>
                <w:sz w:val="24"/>
              </w:rPr>
            </w:pPr>
            <w:r w:rsidRPr="00D87011">
              <w:rPr>
                <w:b w:val="0"/>
                <w:color w:val="000000"/>
                <w:sz w:val="24"/>
              </w:rPr>
              <w:t>Не требуется</w:t>
            </w:r>
          </w:p>
        </w:tc>
      </w:tr>
      <w:tr w:rsidR="0051061F" w:rsidRPr="00D87011" w:rsidTr="0051061F">
        <w:trPr>
          <w:trHeight w:val="1383"/>
          <w:jc w:val="center"/>
        </w:trPr>
        <w:tc>
          <w:tcPr>
            <w:tcW w:w="546" w:type="dxa"/>
            <w:hideMark/>
          </w:tcPr>
          <w:p w:rsidR="0051061F" w:rsidRPr="00D87011" w:rsidRDefault="0051061F" w:rsidP="00A66BC0">
            <w:pPr>
              <w:pStyle w:val="aff3"/>
              <w:spacing w:before="0" w:after="0"/>
              <w:rPr>
                <w:b w:val="0"/>
                <w:color w:val="000000"/>
                <w:sz w:val="24"/>
              </w:rPr>
            </w:pPr>
            <w:r w:rsidRPr="00D87011">
              <w:rPr>
                <w:b w:val="0"/>
                <w:color w:val="000000"/>
                <w:sz w:val="24"/>
              </w:rPr>
              <w:t>2</w:t>
            </w:r>
          </w:p>
        </w:tc>
        <w:tc>
          <w:tcPr>
            <w:tcW w:w="1745" w:type="dxa"/>
            <w:hideMark/>
          </w:tcPr>
          <w:p w:rsidR="0051061F" w:rsidRPr="00D87011" w:rsidRDefault="0051061F" w:rsidP="00A66BC0">
            <w:pPr>
              <w:pStyle w:val="aff3"/>
              <w:spacing w:before="0" w:after="0"/>
              <w:rPr>
                <w:b w:val="0"/>
                <w:sz w:val="24"/>
              </w:rPr>
            </w:pPr>
            <w:r w:rsidRPr="00D87011">
              <w:rPr>
                <w:b w:val="0"/>
                <w:sz w:val="24"/>
              </w:rPr>
              <w:t xml:space="preserve">объекты капитального строительства в области </w:t>
            </w:r>
            <w:r w:rsidRPr="00D87011">
              <w:rPr>
                <w:b w:val="0"/>
                <w:bCs/>
                <w:sz w:val="24"/>
              </w:rPr>
              <w:t>образования</w:t>
            </w:r>
          </w:p>
        </w:tc>
        <w:tc>
          <w:tcPr>
            <w:tcW w:w="1560" w:type="dxa"/>
            <w:vAlign w:val="center"/>
            <w:hideMark/>
          </w:tcPr>
          <w:p w:rsidR="0051061F" w:rsidRPr="00D87011" w:rsidRDefault="0051061F" w:rsidP="00A66BC0">
            <w:pPr>
              <w:pStyle w:val="aff3"/>
              <w:spacing w:before="0" w:after="0"/>
              <w:jc w:val="center"/>
              <w:rPr>
                <w:b w:val="0"/>
                <w:color w:val="000000"/>
                <w:sz w:val="24"/>
              </w:rPr>
            </w:pPr>
            <w:r w:rsidRPr="00D87011">
              <w:rPr>
                <w:b w:val="0"/>
                <w:color w:val="000000"/>
                <w:sz w:val="24"/>
              </w:rPr>
              <w:t>Строительство детского сада</w:t>
            </w:r>
          </w:p>
        </w:tc>
        <w:tc>
          <w:tcPr>
            <w:tcW w:w="1559" w:type="dxa"/>
            <w:vAlign w:val="center"/>
            <w:hideMark/>
          </w:tcPr>
          <w:p w:rsidR="0051061F" w:rsidRPr="00D87011" w:rsidRDefault="0051061F" w:rsidP="00A66BC0">
            <w:pPr>
              <w:pStyle w:val="aff3"/>
              <w:spacing w:before="0" w:after="0"/>
              <w:jc w:val="center"/>
              <w:rPr>
                <w:b w:val="0"/>
                <w:color w:val="000000"/>
                <w:sz w:val="24"/>
              </w:rPr>
            </w:pPr>
            <w:r w:rsidRPr="00D87011">
              <w:rPr>
                <w:b w:val="0"/>
                <w:sz w:val="24"/>
              </w:rPr>
              <w:t>Жилая зона</w:t>
            </w:r>
          </w:p>
        </w:tc>
        <w:tc>
          <w:tcPr>
            <w:tcW w:w="1386" w:type="dxa"/>
            <w:vAlign w:val="center"/>
            <w:hideMark/>
          </w:tcPr>
          <w:p w:rsidR="0051061F" w:rsidRPr="00D87011" w:rsidRDefault="0051061F" w:rsidP="00A66BC0">
            <w:pPr>
              <w:pStyle w:val="aff3"/>
              <w:spacing w:before="0" w:after="0"/>
              <w:jc w:val="center"/>
              <w:rPr>
                <w:b w:val="0"/>
                <w:color w:val="000000"/>
                <w:sz w:val="24"/>
              </w:rPr>
            </w:pPr>
            <w:r w:rsidRPr="00D87011">
              <w:rPr>
                <w:b w:val="0"/>
                <w:color w:val="000000"/>
                <w:sz w:val="24"/>
              </w:rPr>
              <w:t>Типовой детский сад на 350 мест</w:t>
            </w:r>
          </w:p>
        </w:tc>
        <w:tc>
          <w:tcPr>
            <w:tcW w:w="1593" w:type="dxa"/>
            <w:vAlign w:val="center"/>
            <w:hideMark/>
          </w:tcPr>
          <w:p w:rsidR="0051061F" w:rsidRPr="00D87011" w:rsidRDefault="0051061F" w:rsidP="00A66BC0">
            <w:pPr>
              <w:pStyle w:val="aff3"/>
              <w:spacing w:before="0" w:after="0"/>
              <w:jc w:val="center"/>
              <w:rPr>
                <w:b w:val="0"/>
                <w:color w:val="000000"/>
                <w:sz w:val="24"/>
              </w:rPr>
            </w:pPr>
            <w:r w:rsidRPr="00D87011">
              <w:rPr>
                <w:b w:val="0"/>
                <w:color w:val="000000"/>
                <w:sz w:val="24"/>
              </w:rPr>
              <w:t>г. Сухиничи, ул. Победы</w:t>
            </w:r>
          </w:p>
        </w:tc>
        <w:tc>
          <w:tcPr>
            <w:tcW w:w="1303" w:type="dxa"/>
            <w:vAlign w:val="center"/>
            <w:hideMark/>
          </w:tcPr>
          <w:p w:rsidR="0051061F" w:rsidRPr="00D87011" w:rsidRDefault="0051061F" w:rsidP="00A66BC0">
            <w:pPr>
              <w:pStyle w:val="aff3"/>
              <w:spacing w:before="0" w:after="0"/>
              <w:jc w:val="center"/>
              <w:rPr>
                <w:b w:val="0"/>
                <w:color w:val="000000"/>
                <w:sz w:val="24"/>
              </w:rPr>
            </w:pPr>
            <w:r w:rsidRPr="00D87011">
              <w:rPr>
                <w:b w:val="0"/>
                <w:color w:val="000000"/>
                <w:sz w:val="24"/>
              </w:rPr>
              <w:t>2020-2025 г.</w:t>
            </w:r>
          </w:p>
        </w:tc>
        <w:tc>
          <w:tcPr>
            <w:tcW w:w="878" w:type="dxa"/>
            <w:vAlign w:val="center"/>
            <w:hideMark/>
          </w:tcPr>
          <w:p w:rsidR="0051061F" w:rsidRPr="00D87011" w:rsidRDefault="0051061F" w:rsidP="00A66BC0">
            <w:pPr>
              <w:pStyle w:val="aff3"/>
              <w:spacing w:before="0" w:after="0"/>
              <w:jc w:val="center"/>
              <w:rPr>
                <w:b w:val="0"/>
                <w:color w:val="000000"/>
                <w:sz w:val="24"/>
              </w:rPr>
            </w:pPr>
            <w:r w:rsidRPr="00D87011">
              <w:rPr>
                <w:b w:val="0"/>
                <w:color w:val="000000"/>
                <w:sz w:val="24"/>
              </w:rPr>
              <w:t>Не требуется</w:t>
            </w:r>
          </w:p>
          <w:p w:rsidR="0051061F" w:rsidRPr="00D87011" w:rsidRDefault="0051061F" w:rsidP="00A66BC0">
            <w:pPr>
              <w:pStyle w:val="aff3"/>
              <w:spacing w:before="0" w:after="0"/>
              <w:jc w:val="center"/>
              <w:rPr>
                <w:b w:val="0"/>
                <w:color w:val="000000"/>
                <w:sz w:val="24"/>
              </w:rPr>
            </w:pPr>
          </w:p>
        </w:tc>
      </w:tr>
      <w:tr w:rsidR="0051061F" w:rsidRPr="00D87011" w:rsidTr="0051061F">
        <w:trPr>
          <w:trHeight w:val="1383"/>
          <w:jc w:val="center"/>
        </w:trPr>
        <w:tc>
          <w:tcPr>
            <w:tcW w:w="546" w:type="dxa"/>
          </w:tcPr>
          <w:p w:rsidR="0051061F" w:rsidRPr="00D87011" w:rsidRDefault="0051061F" w:rsidP="00A66BC0">
            <w:pPr>
              <w:pStyle w:val="aff3"/>
              <w:spacing w:before="0" w:after="0"/>
              <w:rPr>
                <w:b w:val="0"/>
                <w:color w:val="000000"/>
                <w:sz w:val="24"/>
              </w:rPr>
            </w:pPr>
            <w:r w:rsidRPr="00D87011">
              <w:rPr>
                <w:b w:val="0"/>
                <w:color w:val="000000"/>
                <w:sz w:val="24"/>
              </w:rPr>
              <w:t>3</w:t>
            </w:r>
          </w:p>
        </w:tc>
        <w:tc>
          <w:tcPr>
            <w:tcW w:w="1745" w:type="dxa"/>
          </w:tcPr>
          <w:p w:rsidR="0051061F" w:rsidRPr="00D87011" w:rsidRDefault="0051061F" w:rsidP="00A66BC0">
            <w:pPr>
              <w:pStyle w:val="aff3"/>
              <w:spacing w:before="0" w:after="0"/>
              <w:rPr>
                <w:b w:val="0"/>
                <w:sz w:val="24"/>
              </w:rPr>
            </w:pPr>
            <w:r w:rsidRPr="00D87011">
              <w:rPr>
                <w:b w:val="0"/>
                <w:sz w:val="24"/>
              </w:rPr>
              <w:t xml:space="preserve">объекты капитального строительства в области </w:t>
            </w:r>
            <w:r w:rsidRPr="00D87011">
              <w:rPr>
                <w:b w:val="0"/>
                <w:bCs/>
                <w:sz w:val="24"/>
              </w:rPr>
              <w:t>физической культуры и массового спорта</w:t>
            </w:r>
          </w:p>
        </w:tc>
        <w:tc>
          <w:tcPr>
            <w:tcW w:w="1560" w:type="dxa"/>
            <w:vAlign w:val="center"/>
          </w:tcPr>
          <w:p w:rsidR="0051061F" w:rsidRPr="00D87011" w:rsidRDefault="0051061F" w:rsidP="00A66BC0">
            <w:pPr>
              <w:pStyle w:val="aff3"/>
              <w:spacing w:before="0" w:after="0"/>
              <w:jc w:val="center"/>
              <w:rPr>
                <w:b w:val="0"/>
                <w:color w:val="000000"/>
                <w:sz w:val="24"/>
              </w:rPr>
            </w:pPr>
            <w:r w:rsidRPr="00D87011">
              <w:rPr>
                <w:b w:val="0"/>
                <w:color w:val="000000"/>
                <w:sz w:val="24"/>
              </w:rPr>
              <w:t>Строительство ФОКОТ (физ-культурно- оздровительный комплекс открытого типа</w:t>
            </w:r>
          </w:p>
        </w:tc>
        <w:tc>
          <w:tcPr>
            <w:tcW w:w="1559" w:type="dxa"/>
            <w:vAlign w:val="center"/>
          </w:tcPr>
          <w:p w:rsidR="0051061F" w:rsidRPr="00D87011" w:rsidRDefault="0051061F" w:rsidP="00A66BC0">
            <w:pPr>
              <w:pStyle w:val="aff3"/>
              <w:spacing w:before="0" w:after="0"/>
              <w:jc w:val="center"/>
              <w:rPr>
                <w:b w:val="0"/>
                <w:sz w:val="24"/>
              </w:rPr>
            </w:pPr>
            <w:r w:rsidRPr="00D87011">
              <w:rPr>
                <w:b w:val="0"/>
                <w:sz w:val="24"/>
              </w:rPr>
              <w:t>Общественно-деловая зона</w:t>
            </w:r>
          </w:p>
        </w:tc>
        <w:tc>
          <w:tcPr>
            <w:tcW w:w="1386" w:type="dxa"/>
            <w:vAlign w:val="center"/>
          </w:tcPr>
          <w:p w:rsidR="0051061F" w:rsidRPr="00D87011" w:rsidRDefault="0051061F" w:rsidP="00A66BC0">
            <w:pPr>
              <w:pStyle w:val="aff3"/>
              <w:spacing w:before="0" w:after="0"/>
              <w:jc w:val="center"/>
              <w:rPr>
                <w:b w:val="0"/>
                <w:color w:val="000000"/>
                <w:sz w:val="24"/>
              </w:rPr>
            </w:pPr>
            <w:r w:rsidRPr="00D87011">
              <w:rPr>
                <w:b w:val="0"/>
                <w:color w:val="000000"/>
                <w:sz w:val="24"/>
              </w:rPr>
              <w:t>Универсальная игровая площадка с трибунами на 100 мест</w:t>
            </w:r>
          </w:p>
        </w:tc>
        <w:tc>
          <w:tcPr>
            <w:tcW w:w="1593" w:type="dxa"/>
            <w:vAlign w:val="center"/>
          </w:tcPr>
          <w:p w:rsidR="0051061F" w:rsidRPr="00D87011" w:rsidRDefault="0051061F" w:rsidP="00A66BC0">
            <w:pPr>
              <w:pStyle w:val="aff3"/>
              <w:spacing w:before="0" w:after="0"/>
              <w:jc w:val="center"/>
              <w:rPr>
                <w:b w:val="0"/>
                <w:color w:val="000000"/>
                <w:sz w:val="24"/>
              </w:rPr>
            </w:pPr>
            <w:r w:rsidRPr="00D87011">
              <w:rPr>
                <w:b w:val="0"/>
                <w:color w:val="000000"/>
                <w:sz w:val="24"/>
              </w:rPr>
              <w:t>город Сухиничи, ул. Чкалова, 57а</w:t>
            </w:r>
          </w:p>
          <w:p w:rsidR="0051061F" w:rsidRPr="00D87011" w:rsidRDefault="0051061F" w:rsidP="00A66BC0">
            <w:pPr>
              <w:pStyle w:val="aff3"/>
              <w:spacing w:before="0" w:after="0"/>
              <w:jc w:val="center"/>
              <w:rPr>
                <w:b w:val="0"/>
                <w:color w:val="000000"/>
                <w:sz w:val="24"/>
              </w:rPr>
            </w:pPr>
          </w:p>
        </w:tc>
        <w:tc>
          <w:tcPr>
            <w:tcW w:w="1303" w:type="dxa"/>
            <w:vAlign w:val="center"/>
          </w:tcPr>
          <w:p w:rsidR="0051061F" w:rsidRPr="00D87011" w:rsidRDefault="0051061F" w:rsidP="00A66BC0">
            <w:pPr>
              <w:pStyle w:val="aff3"/>
              <w:spacing w:before="0" w:after="0"/>
              <w:jc w:val="center"/>
              <w:rPr>
                <w:b w:val="0"/>
                <w:color w:val="000000"/>
                <w:sz w:val="24"/>
              </w:rPr>
            </w:pPr>
            <w:r w:rsidRPr="00D87011">
              <w:rPr>
                <w:b w:val="0"/>
                <w:color w:val="000000"/>
                <w:sz w:val="24"/>
              </w:rPr>
              <w:t>2020-2025</w:t>
            </w:r>
          </w:p>
        </w:tc>
        <w:tc>
          <w:tcPr>
            <w:tcW w:w="878" w:type="dxa"/>
            <w:vAlign w:val="center"/>
          </w:tcPr>
          <w:p w:rsidR="0051061F" w:rsidRPr="00D87011" w:rsidRDefault="0051061F" w:rsidP="00A66BC0">
            <w:pPr>
              <w:pStyle w:val="aff3"/>
              <w:spacing w:before="0" w:after="0"/>
              <w:jc w:val="center"/>
              <w:rPr>
                <w:b w:val="0"/>
                <w:color w:val="000000"/>
                <w:sz w:val="24"/>
              </w:rPr>
            </w:pPr>
            <w:r w:rsidRPr="00D87011">
              <w:rPr>
                <w:b w:val="0"/>
                <w:color w:val="000000"/>
                <w:sz w:val="24"/>
              </w:rPr>
              <w:t>Не требуется</w:t>
            </w:r>
          </w:p>
        </w:tc>
      </w:tr>
      <w:tr w:rsidR="0051061F" w:rsidRPr="00D87011" w:rsidTr="0051061F">
        <w:trPr>
          <w:trHeight w:val="1383"/>
          <w:jc w:val="center"/>
        </w:trPr>
        <w:tc>
          <w:tcPr>
            <w:tcW w:w="546" w:type="dxa"/>
          </w:tcPr>
          <w:p w:rsidR="0051061F" w:rsidRPr="00D87011" w:rsidRDefault="0051061F" w:rsidP="00A66BC0">
            <w:pPr>
              <w:pStyle w:val="aff3"/>
              <w:spacing w:before="0" w:after="0"/>
              <w:rPr>
                <w:b w:val="0"/>
                <w:color w:val="000000"/>
                <w:sz w:val="24"/>
              </w:rPr>
            </w:pPr>
            <w:r w:rsidRPr="00D87011">
              <w:rPr>
                <w:b w:val="0"/>
                <w:color w:val="000000"/>
                <w:sz w:val="24"/>
              </w:rPr>
              <w:t>4</w:t>
            </w:r>
          </w:p>
        </w:tc>
        <w:tc>
          <w:tcPr>
            <w:tcW w:w="1745" w:type="dxa"/>
          </w:tcPr>
          <w:p w:rsidR="0051061F" w:rsidRPr="00D87011" w:rsidRDefault="0051061F" w:rsidP="00A66BC0">
            <w:pPr>
              <w:pStyle w:val="aff3"/>
              <w:spacing w:before="0" w:after="0"/>
              <w:rPr>
                <w:b w:val="0"/>
                <w:sz w:val="24"/>
              </w:rPr>
            </w:pPr>
            <w:r w:rsidRPr="00D87011">
              <w:rPr>
                <w:b w:val="0"/>
                <w:sz w:val="24"/>
              </w:rPr>
              <w:t>объекты капитального строительства в области торговли</w:t>
            </w:r>
          </w:p>
        </w:tc>
        <w:tc>
          <w:tcPr>
            <w:tcW w:w="1560" w:type="dxa"/>
            <w:vAlign w:val="center"/>
          </w:tcPr>
          <w:p w:rsidR="0051061F" w:rsidRPr="00D87011" w:rsidRDefault="0051061F" w:rsidP="00A66BC0">
            <w:pPr>
              <w:pStyle w:val="aff3"/>
              <w:spacing w:before="0" w:after="0"/>
              <w:jc w:val="center"/>
              <w:rPr>
                <w:b w:val="0"/>
                <w:color w:val="000000"/>
                <w:sz w:val="24"/>
              </w:rPr>
            </w:pPr>
            <w:r w:rsidRPr="00D87011">
              <w:rPr>
                <w:b w:val="0"/>
                <w:color w:val="000000"/>
                <w:sz w:val="24"/>
              </w:rPr>
              <w:t>Строительство крытого рынка</w:t>
            </w:r>
          </w:p>
        </w:tc>
        <w:tc>
          <w:tcPr>
            <w:tcW w:w="1559" w:type="dxa"/>
            <w:vAlign w:val="center"/>
          </w:tcPr>
          <w:p w:rsidR="0051061F" w:rsidRPr="00D87011" w:rsidRDefault="0051061F" w:rsidP="00A66BC0">
            <w:pPr>
              <w:pStyle w:val="aff3"/>
              <w:spacing w:before="0" w:after="0"/>
              <w:jc w:val="center"/>
              <w:rPr>
                <w:b w:val="0"/>
                <w:sz w:val="24"/>
              </w:rPr>
            </w:pPr>
            <w:r w:rsidRPr="00D87011">
              <w:rPr>
                <w:b w:val="0"/>
                <w:sz w:val="24"/>
              </w:rPr>
              <w:t>Общественно-деловая зона</w:t>
            </w:r>
          </w:p>
        </w:tc>
        <w:tc>
          <w:tcPr>
            <w:tcW w:w="1386" w:type="dxa"/>
            <w:vAlign w:val="center"/>
          </w:tcPr>
          <w:p w:rsidR="0051061F" w:rsidRPr="00D87011" w:rsidRDefault="0051061F" w:rsidP="00A66BC0">
            <w:pPr>
              <w:pStyle w:val="aff3"/>
              <w:spacing w:before="0" w:after="0"/>
              <w:jc w:val="center"/>
              <w:rPr>
                <w:b w:val="0"/>
                <w:color w:val="000000"/>
                <w:sz w:val="24"/>
              </w:rPr>
            </w:pPr>
            <w:r w:rsidRPr="00D87011">
              <w:rPr>
                <w:b w:val="0"/>
                <w:color w:val="000000"/>
                <w:sz w:val="24"/>
              </w:rPr>
              <w:t>1200 м2</w:t>
            </w:r>
          </w:p>
        </w:tc>
        <w:tc>
          <w:tcPr>
            <w:tcW w:w="1593" w:type="dxa"/>
            <w:vAlign w:val="center"/>
          </w:tcPr>
          <w:p w:rsidR="0051061F" w:rsidRPr="00D87011" w:rsidRDefault="0051061F" w:rsidP="00A66BC0">
            <w:pPr>
              <w:pStyle w:val="aff3"/>
              <w:spacing w:before="0" w:after="0"/>
              <w:jc w:val="center"/>
              <w:rPr>
                <w:b w:val="0"/>
                <w:color w:val="000000"/>
                <w:sz w:val="24"/>
              </w:rPr>
            </w:pPr>
            <w:r w:rsidRPr="00D87011">
              <w:rPr>
                <w:b w:val="0"/>
                <w:color w:val="000000"/>
                <w:sz w:val="24"/>
              </w:rPr>
              <w:t>город Сухиничи ул. Ленинградская</w:t>
            </w:r>
          </w:p>
        </w:tc>
        <w:tc>
          <w:tcPr>
            <w:tcW w:w="1303" w:type="dxa"/>
            <w:vAlign w:val="center"/>
          </w:tcPr>
          <w:p w:rsidR="0051061F" w:rsidRPr="00D87011" w:rsidRDefault="0051061F" w:rsidP="00A66BC0">
            <w:pPr>
              <w:pStyle w:val="aff3"/>
              <w:spacing w:before="0" w:after="0"/>
              <w:jc w:val="center"/>
              <w:rPr>
                <w:b w:val="0"/>
                <w:color w:val="000000"/>
                <w:sz w:val="24"/>
              </w:rPr>
            </w:pPr>
            <w:r w:rsidRPr="00D87011">
              <w:rPr>
                <w:b w:val="0"/>
                <w:color w:val="000000"/>
                <w:sz w:val="24"/>
              </w:rPr>
              <w:t>2020-2025</w:t>
            </w:r>
          </w:p>
        </w:tc>
        <w:tc>
          <w:tcPr>
            <w:tcW w:w="878" w:type="dxa"/>
            <w:vAlign w:val="center"/>
          </w:tcPr>
          <w:p w:rsidR="0051061F" w:rsidRPr="00D87011" w:rsidRDefault="0051061F" w:rsidP="00A66BC0">
            <w:pPr>
              <w:pStyle w:val="aff3"/>
              <w:spacing w:before="0" w:after="0"/>
              <w:jc w:val="center"/>
              <w:rPr>
                <w:b w:val="0"/>
                <w:color w:val="000000"/>
                <w:sz w:val="24"/>
              </w:rPr>
            </w:pPr>
            <w:r w:rsidRPr="00D87011">
              <w:rPr>
                <w:b w:val="0"/>
                <w:color w:val="000000"/>
                <w:sz w:val="24"/>
              </w:rPr>
              <w:t>Не требуется</w:t>
            </w:r>
          </w:p>
        </w:tc>
      </w:tr>
      <w:tr w:rsidR="0051061F" w:rsidRPr="00D87011" w:rsidTr="0051061F">
        <w:trPr>
          <w:trHeight w:val="1383"/>
          <w:jc w:val="center"/>
        </w:trPr>
        <w:tc>
          <w:tcPr>
            <w:tcW w:w="546" w:type="dxa"/>
          </w:tcPr>
          <w:p w:rsidR="0051061F" w:rsidRPr="00D87011" w:rsidRDefault="0051061F" w:rsidP="00A66BC0">
            <w:pPr>
              <w:pStyle w:val="aff3"/>
              <w:spacing w:before="0" w:after="0"/>
              <w:rPr>
                <w:b w:val="0"/>
                <w:color w:val="000000"/>
                <w:sz w:val="24"/>
              </w:rPr>
            </w:pPr>
            <w:r w:rsidRPr="00D87011">
              <w:rPr>
                <w:b w:val="0"/>
                <w:color w:val="000000"/>
                <w:sz w:val="24"/>
              </w:rPr>
              <w:t>5</w:t>
            </w:r>
          </w:p>
        </w:tc>
        <w:tc>
          <w:tcPr>
            <w:tcW w:w="1745" w:type="dxa"/>
          </w:tcPr>
          <w:p w:rsidR="0051061F" w:rsidRPr="00D87011" w:rsidRDefault="0051061F" w:rsidP="00A66BC0">
            <w:pPr>
              <w:pStyle w:val="aff3"/>
              <w:spacing w:before="0" w:after="0"/>
              <w:rPr>
                <w:b w:val="0"/>
                <w:sz w:val="24"/>
              </w:rPr>
            </w:pPr>
            <w:r w:rsidRPr="00D87011">
              <w:rPr>
                <w:b w:val="0"/>
                <w:sz w:val="24"/>
              </w:rPr>
              <w:t xml:space="preserve">объекты капитального строительства в области </w:t>
            </w:r>
            <w:r w:rsidRPr="00D87011">
              <w:rPr>
                <w:b w:val="0"/>
                <w:bCs/>
                <w:sz w:val="24"/>
              </w:rPr>
              <w:t>благоустройства</w:t>
            </w:r>
          </w:p>
        </w:tc>
        <w:tc>
          <w:tcPr>
            <w:tcW w:w="1560" w:type="dxa"/>
            <w:vAlign w:val="center"/>
          </w:tcPr>
          <w:p w:rsidR="0051061F" w:rsidRPr="00D87011" w:rsidRDefault="0051061F" w:rsidP="00A66BC0">
            <w:pPr>
              <w:pStyle w:val="aff3"/>
              <w:spacing w:before="0" w:after="0"/>
              <w:jc w:val="center"/>
              <w:rPr>
                <w:b w:val="0"/>
                <w:color w:val="000000"/>
                <w:sz w:val="24"/>
              </w:rPr>
            </w:pPr>
            <w:r w:rsidRPr="00D87011">
              <w:rPr>
                <w:b w:val="0"/>
                <w:color w:val="000000"/>
                <w:sz w:val="24"/>
              </w:rPr>
              <w:t>Строительство общественного туалета</w:t>
            </w:r>
          </w:p>
        </w:tc>
        <w:tc>
          <w:tcPr>
            <w:tcW w:w="1559" w:type="dxa"/>
            <w:vAlign w:val="center"/>
          </w:tcPr>
          <w:p w:rsidR="0051061F" w:rsidRPr="00D87011" w:rsidRDefault="0051061F" w:rsidP="00A66BC0">
            <w:pPr>
              <w:pStyle w:val="aff3"/>
              <w:spacing w:before="0" w:after="0"/>
              <w:jc w:val="center"/>
              <w:rPr>
                <w:b w:val="0"/>
                <w:sz w:val="24"/>
              </w:rPr>
            </w:pPr>
            <w:r w:rsidRPr="00D87011">
              <w:rPr>
                <w:b w:val="0"/>
                <w:sz w:val="24"/>
              </w:rPr>
              <w:t>Общественно-деловая зона</w:t>
            </w:r>
          </w:p>
        </w:tc>
        <w:tc>
          <w:tcPr>
            <w:tcW w:w="1386" w:type="dxa"/>
            <w:vAlign w:val="center"/>
          </w:tcPr>
          <w:p w:rsidR="0051061F" w:rsidRPr="00D87011" w:rsidRDefault="0051061F" w:rsidP="00A66BC0">
            <w:pPr>
              <w:pStyle w:val="aff3"/>
              <w:spacing w:before="0" w:after="0"/>
              <w:jc w:val="center"/>
              <w:rPr>
                <w:b w:val="0"/>
                <w:color w:val="000000"/>
                <w:sz w:val="24"/>
              </w:rPr>
            </w:pPr>
            <w:r w:rsidRPr="00D87011">
              <w:rPr>
                <w:b w:val="0"/>
                <w:color w:val="000000"/>
                <w:sz w:val="24"/>
              </w:rPr>
              <w:t>6 мест</w:t>
            </w:r>
          </w:p>
        </w:tc>
        <w:tc>
          <w:tcPr>
            <w:tcW w:w="1593" w:type="dxa"/>
            <w:vAlign w:val="center"/>
          </w:tcPr>
          <w:p w:rsidR="0051061F" w:rsidRPr="00D87011" w:rsidRDefault="0051061F" w:rsidP="00A66BC0">
            <w:pPr>
              <w:pStyle w:val="aff3"/>
              <w:spacing w:before="0" w:after="0"/>
              <w:jc w:val="center"/>
              <w:rPr>
                <w:b w:val="0"/>
                <w:color w:val="000000"/>
                <w:sz w:val="24"/>
              </w:rPr>
            </w:pPr>
            <w:r w:rsidRPr="00D87011">
              <w:rPr>
                <w:b w:val="0"/>
                <w:color w:val="000000"/>
                <w:sz w:val="24"/>
              </w:rPr>
              <w:t>Город Сухиничи, ул. Пролетарская, 2б</w:t>
            </w:r>
          </w:p>
        </w:tc>
        <w:tc>
          <w:tcPr>
            <w:tcW w:w="1303" w:type="dxa"/>
            <w:vAlign w:val="center"/>
          </w:tcPr>
          <w:p w:rsidR="0051061F" w:rsidRPr="00D87011" w:rsidRDefault="0051061F" w:rsidP="00A66BC0">
            <w:pPr>
              <w:pStyle w:val="aff3"/>
              <w:spacing w:before="0" w:after="0"/>
              <w:jc w:val="center"/>
              <w:rPr>
                <w:b w:val="0"/>
                <w:color w:val="000000"/>
                <w:sz w:val="24"/>
              </w:rPr>
            </w:pPr>
            <w:r w:rsidRPr="00D87011">
              <w:rPr>
                <w:b w:val="0"/>
                <w:color w:val="000000"/>
                <w:sz w:val="24"/>
              </w:rPr>
              <w:t>2020-2025</w:t>
            </w:r>
          </w:p>
        </w:tc>
        <w:tc>
          <w:tcPr>
            <w:tcW w:w="878" w:type="dxa"/>
            <w:vAlign w:val="center"/>
          </w:tcPr>
          <w:p w:rsidR="0051061F" w:rsidRPr="00D87011" w:rsidRDefault="0051061F" w:rsidP="00A66BC0">
            <w:pPr>
              <w:pStyle w:val="aff3"/>
              <w:spacing w:before="0" w:after="0"/>
              <w:jc w:val="center"/>
              <w:rPr>
                <w:b w:val="0"/>
                <w:color w:val="000000"/>
                <w:sz w:val="24"/>
              </w:rPr>
            </w:pPr>
            <w:r w:rsidRPr="00D87011">
              <w:rPr>
                <w:b w:val="0"/>
                <w:color w:val="000000"/>
                <w:sz w:val="24"/>
              </w:rPr>
              <w:t>Не требуется</w:t>
            </w:r>
          </w:p>
        </w:tc>
      </w:tr>
    </w:tbl>
    <w:p w:rsidR="00814F05" w:rsidRPr="00814F05" w:rsidRDefault="00814F05" w:rsidP="00814F05">
      <w:pPr>
        <w:pStyle w:val="1"/>
      </w:pPr>
      <w:bookmarkStart w:id="12" w:name="_Toc89075862"/>
      <w:r w:rsidRPr="00814F05">
        <w:lastRenderedPageBreak/>
        <w:t>II.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12"/>
    </w:p>
    <w:p w:rsidR="00814F05" w:rsidRPr="00235092" w:rsidRDefault="00814F05" w:rsidP="00814F05">
      <w:pPr>
        <w:ind w:firstLine="709"/>
        <w:jc w:val="both"/>
      </w:pPr>
      <w:r w:rsidRPr="00235092">
        <w:rPr>
          <w:b/>
        </w:rPr>
        <w:t>Жилые зоны.</w:t>
      </w:r>
      <w:r w:rsidRPr="00235092">
        <w:t xml:space="preserve"> Зона размещения индивидуальной и малоэтажной застройки. В зону включены улично-дорожная и инженерная сети.</w:t>
      </w:r>
    </w:p>
    <w:p w:rsidR="00814F05" w:rsidRPr="00235092" w:rsidRDefault="00814F05" w:rsidP="00814F05">
      <w:pPr>
        <w:ind w:firstLine="709"/>
        <w:jc w:val="both"/>
      </w:pPr>
      <w:r w:rsidRPr="00235092">
        <w:rPr>
          <w:b/>
        </w:rPr>
        <w:t>Общественно-деловые зоны.</w:t>
      </w:r>
      <w:r w:rsidRPr="00235092">
        <w:t xml:space="preserve"> Зона размещения объектов административного, образовательного, культурно-бытового обслуживания, и иной общественно-деловой деятельности.</w:t>
      </w:r>
    </w:p>
    <w:p w:rsidR="00814F05" w:rsidRPr="00235092" w:rsidRDefault="00814F05" w:rsidP="00814F05">
      <w:pPr>
        <w:ind w:firstLine="709"/>
        <w:jc w:val="both"/>
      </w:pPr>
      <w:r w:rsidRPr="00235092">
        <w:rPr>
          <w:b/>
        </w:rPr>
        <w:t>Производственные зоны, зоны инженерной и транспортной инфраструктур</w:t>
      </w:r>
      <w:r w:rsidRPr="00235092">
        <w:t>.</w:t>
      </w:r>
    </w:p>
    <w:p w:rsidR="00814F05" w:rsidRPr="00235092" w:rsidRDefault="00814F05" w:rsidP="00814F05">
      <w:pPr>
        <w:autoSpaceDE w:val="0"/>
        <w:autoSpaceDN w:val="0"/>
        <w:adjustRightInd w:val="0"/>
        <w:ind w:firstLine="709"/>
        <w:jc w:val="both"/>
      </w:pPr>
      <w:r w:rsidRPr="00235092">
        <w:t xml:space="preserve">Производственные зоны. Зоны размещения производственных объектов с различными нормативами воздействия на окружающую среду. </w:t>
      </w:r>
    </w:p>
    <w:p w:rsidR="00814F05" w:rsidRPr="00235092" w:rsidRDefault="00814F05" w:rsidP="00814F05">
      <w:pPr>
        <w:autoSpaceDE w:val="0"/>
        <w:autoSpaceDN w:val="0"/>
        <w:adjustRightInd w:val="0"/>
        <w:ind w:firstLine="709"/>
        <w:jc w:val="both"/>
      </w:pPr>
      <w:r w:rsidRPr="00235092">
        <w:t>Зоны транспортной инфраструктуры. Зоны размещения транспортной инфраструктур.</w:t>
      </w:r>
    </w:p>
    <w:p w:rsidR="00814F05" w:rsidRPr="00235092" w:rsidRDefault="00814F05" w:rsidP="00814F05">
      <w:pPr>
        <w:ind w:firstLine="709"/>
        <w:jc w:val="both"/>
      </w:pPr>
      <w:r w:rsidRPr="00235092">
        <w:rPr>
          <w:b/>
        </w:rPr>
        <w:t>Зона сельскохозяйственного использования.</w:t>
      </w:r>
      <w:r w:rsidRPr="00235092">
        <w:t xml:space="preserve"> Территории  сельскохозяйственных угодий, зоны, занятые объектами сельскохозяйственного назначения, предприятиями.</w:t>
      </w:r>
    </w:p>
    <w:p w:rsidR="00814F05" w:rsidRDefault="00814F05" w:rsidP="00814F05">
      <w:pPr>
        <w:ind w:firstLine="709"/>
        <w:jc w:val="both"/>
        <w:rPr>
          <w:b/>
        </w:rPr>
      </w:pPr>
      <w:r w:rsidRPr="00CD4BF8">
        <w:rPr>
          <w:b/>
        </w:rPr>
        <w:t>Зоны рекреационного назначения</w:t>
      </w:r>
      <w:r>
        <w:rPr>
          <w:b/>
        </w:rPr>
        <w:t xml:space="preserve">. </w:t>
      </w:r>
      <w:r w:rsidRPr="00344D3D">
        <w:t>Зо</w:t>
      </w:r>
      <w:r w:rsidRPr="007D6356">
        <w:t>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 а также для отдыха населения, туризма, спорта</w:t>
      </w:r>
    </w:p>
    <w:p w:rsidR="00814F05" w:rsidRPr="00CD4BF8" w:rsidRDefault="00814F05" w:rsidP="00814F05">
      <w:pPr>
        <w:ind w:firstLine="709"/>
        <w:jc w:val="both"/>
        <w:rPr>
          <w:b/>
        </w:rPr>
      </w:pPr>
      <w:r w:rsidRPr="00CD4BF8">
        <w:rPr>
          <w:b/>
        </w:rPr>
        <w:t>Зоны специального назначения</w:t>
      </w:r>
      <w:r>
        <w:rPr>
          <w:b/>
        </w:rPr>
        <w:t xml:space="preserve">. </w:t>
      </w:r>
      <w:r w:rsidRPr="007D6356">
        <w:t>Зона размещения кладбищ, крематориев, скотомогильников, мемориальных парков, полигонов твердых бытовых отходов и т.п.</w:t>
      </w:r>
    </w:p>
    <w:p w:rsidR="00814F05" w:rsidRPr="00CD4BF8" w:rsidRDefault="00814F05" w:rsidP="00814F05">
      <w:pPr>
        <w:ind w:firstLine="709"/>
        <w:jc w:val="both"/>
        <w:rPr>
          <w:color w:val="FF0000"/>
        </w:rPr>
      </w:pPr>
      <w:r w:rsidRPr="00CD4BF8">
        <w:rPr>
          <w:b/>
        </w:rPr>
        <w:t>Зона кладбищ</w:t>
      </w:r>
      <w:r>
        <w:rPr>
          <w:b/>
        </w:rPr>
        <w:t xml:space="preserve">. </w:t>
      </w:r>
      <w:r w:rsidRPr="00344D3D">
        <w:t>Зона размещения гражданских и воинских мест  захоронений.</w:t>
      </w:r>
    </w:p>
    <w:p w:rsidR="00814F05" w:rsidRPr="00CD4BF8" w:rsidRDefault="00814F05" w:rsidP="00814F05">
      <w:pPr>
        <w:ind w:firstLine="709"/>
        <w:jc w:val="both"/>
        <w:rPr>
          <w:b/>
        </w:rPr>
      </w:pPr>
    </w:p>
    <w:p w:rsidR="00814F05" w:rsidRPr="00CD4BF8" w:rsidRDefault="00814F05" w:rsidP="00814F05">
      <w:pPr>
        <w:ind w:firstLine="709"/>
        <w:jc w:val="both"/>
        <w:rPr>
          <w:b/>
        </w:rPr>
      </w:pPr>
      <w:r w:rsidRPr="00CD4BF8">
        <w:rPr>
          <w:b/>
        </w:rPr>
        <w:t>Зона режимных территорий</w:t>
      </w:r>
      <w:r>
        <w:rPr>
          <w:b/>
        </w:rPr>
        <w:t xml:space="preserve">. </w:t>
      </w:r>
      <w:r w:rsidRPr="005446A6">
        <w:rPr>
          <w:shd w:val="clear" w:color="auto" w:fill="FFFFFF"/>
        </w:rPr>
        <w:t>Зоны военных объектов и иные зоны режимных территорий предназначены для размещения объектов, в отношении территорий которых устанавливается особый режим.</w:t>
      </w:r>
    </w:p>
    <w:p w:rsidR="00814F05" w:rsidRPr="00235092" w:rsidRDefault="00814F05" w:rsidP="00814F05">
      <w:pPr>
        <w:ind w:firstLine="709"/>
        <w:jc w:val="both"/>
      </w:pPr>
    </w:p>
    <w:p w:rsidR="00814F05" w:rsidRPr="00814F05" w:rsidRDefault="00814F05" w:rsidP="00814F05">
      <w:pPr>
        <w:pStyle w:val="2"/>
        <w:spacing w:before="240" w:after="360"/>
        <w:jc w:val="center"/>
        <w:rPr>
          <w:rFonts w:ascii="Times New Roman Полужирный" w:eastAsia="Times New Roman" w:hAnsi="Times New Roman Полужирный" w:cs="Times New Roman"/>
          <w:b/>
          <w:caps/>
          <w:color w:val="auto"/>
          <w:sz w:val="24"/>
          <w:szCs w:val="24"/>
        </w:rPr>
      </w:pPr>
      <w:bookmarkStart w:id="13" w:name="_Toc89075863"/>
      <w:r w:rsidRPr="00814F05">
        <w:rPr>
          <w:rFonts w:ascii="Times New Roman Полужирный" w:eastAsia="Times New Roman" w:hAnsi="Times New Roman Полужирный" w:cs="Times New Roman"/>
          <w:b/>
          <w:caps/>
          <w:color w:val="auto"/>
          <w:sz w:val="24"/>
          <w:szCs w:val="24"/>
        </w:rPr>
        <w:t>II.1 Параметры функ</w:t>
      </w:r>
      <w:r w:rsidR="005446A6">
        <w:rPr>
          <w:rFonts w:ascii="Times New Roman Полужирный" w:eastAsia="Times New Roman" w:hAnsi="Times New Roman Полужирный" w:cs="Times New Roman"/>
          <w:b/>
          <w:caps/>
          <w:color w:val="auto"/>
          <w:sz w:val="24"/>
          <w:szCs w:val="24"/>
        </w:rPr>
        <w:t>циональных зон</w:t>
      </w:r>
      <w:r w:rsidR="005446A6">
        <w:rPr>
          <w:rFonts w:asciiTheme="minorHAnsi" w:eastAsia="Times New Roman" w:hAnsiTheme="minorHAnsi" w:cs="Times New Roman"/>
          <w:b/>
          <w:caps/>
          <w:color w:val="auto"/>
          <w:sz w:val="24"/>
          <w:szCs w:val="24"/>
        </w:rPr>
        <w:t xml:space="preserve"> </w:t>
      </w:r>
      <w:r w:rsidR="005446A6">
        <w:rPr>
          <w:rFonts w:ascii="Times New Roman" w:eastAsia="Times New Roman" w:hAnsi="Times New Roman" w:cs="Times New Roman"/>
          <w:b/>
          <w:caps/>
          <w:color w:val="auto"/>
          <w:sz w:val="24"/>
          <w:szCs w:val="24"/>
        </w:rPr>
        <w:t xml:space="preserve">ГОРОДСКОГО </w:t>
      </w:r>
      <w:r w:rsidRPr="00814F05">
        <w:rPr>
          <w:rFonts w:ascii="Times New Roman Полужирный" w:eastAsia="Times New Roman" w:hAnsi="Times New Roman Полужирный" w:cs="Times New Roman"/>
          <w:b/>
          <w:caps/>
          <w:color w:val="auto"/>
          <w:sz w:val="24"/>
          <w:szCs w:val="24"/>
        </w:rPr>
        <w:t>поселения</w:t>
      </w:r>
      <w:bookmarkEnd w:id="13"/>
    </w:p>
    <w:tbl>
      <w:tblPr>
        <w:tblW w:w="9159" w:type="dxa"/>
        <w:jc w:val="center"/>
        <w:tblLook w:val="0000"/>
      </w:tblPr>
      <w:tblGrid>
        <w:gridCol w:w="5854"/>
        <w:gridCol w:w="1892"/>
        <w:gridCol w:w="1413"/>
      </w:tblGrid>
      <w:tr w:rsidR="00814F05" w:rsidRPr="00814F05" w:rsidTr="00A66BC0">
        <w:trPr>
          <w:trHeight w:val="420"/>
          <w:jc w:val="center"/>
        </w:trPr>
        <w:tc>
          <w:tcPr>
            <w:tcW w:w="5854" w:type="dxa"/>
            <w:vMerge w:val="restart"/>
            <w:tcBorders>
              <w:top w:val="single" w:sz="4" w:space="0" w:color="auto"/>
              <w:left w:val="single" w:sz="4" w:space="0" w:color="auto"/>
              <w:right w:val="single" w:sz="4" w:space="0" w:color="auto"/>
            </w:tcBorders>
            <w:noWrap/>
            <w:vAlign w:val="center"/>
          </w:tcPr>
          <w:p w:rsidR="00814F05" w:rsidRPr="00D03905" w:rsidRDefault="00814F05" w:rsidP="00A66BC0">
            <w:pPr>
              <w:jc w:val="center"/>
              <w:rPr>
                <w:b/>
                <w:color w:val="000000"/>
              </w:rPr>
            </w:pPr>
            <w:r w:rsidRPr="00D03905">
              <w:rPr>
                <w:b/>
                <w:color w:val="000000"/>
              </w:rPr>
              <w:t>Название зоны</w:t>
            </w:r>
          </w:p>
        </w:tc>
        <w:tc>
          <w:tcPr>
            <w:tcW w:w="3305" w:type="dxa"/>
            <w:gridSpan w:val="2"/>
            <w:tcBorders>
              <w:top w:val="single" w:sz="4" w:space="0" w:color="auto"/>
              <w:left w:val="nil"/>
              <w:bottom w:val="single" w:sz="4" w:space="0" w:color="auto"/>
              <w:right w:val="single" w:sz="4" w:space="0" w:color="auto"/>
            </w:tcBorders>
            <w:noWrap/>
            <w:vAlign w:val="center"/>
          </w:tcPr>
          <w:p w:rsidR="00814F05" w:rsidRPr="00D03905" w:rsidRDefault="00814F05" w:rsidP="00A66BC0">
            <w:pPr>
              <w:jc w:val="center"/>
              <w:rPr>
                <w:b/>
                <w:color w:val="000000"/>
              </w:rPr>
            </w:pPr>
            <w:r w:rsidRPr="00D03905">
              <w:rPr>
                <w:b/>
                <w:color w:val="000000"/>
              </w:rPr>
              <w:t>Зонирование территории, га</w:t>
            </w:r>
          </w:p>
        </w:tc>
      </w:tr>
      <w:tr w:rsidR="00814F05" w:rsidRPr="00814F05" w:rsidTr="00A66BC0">
        <w:trPr>
          <w:trHeight w:val="420"/>
          <w:jc w:val="center"/>
        </w:trPr>
        <w:tc>
          <w:tcPr>
            <w:tcW w:w="5854" w:type="dxa"/>
            <w:vMerge/>
            <w:tcBorders>
              <w:left w:val="single" w:sz="4" w:space="0" w:color="auto"/>
              <w:bottom w:val="single" w:sz="4" w:space="0" w:color="auto"/>
              <w:right w:val="single" w:sz="4" w:space="0" w:color="auto"/>
            </w:tcBorders>
            <w:noWrap/>
            <w:vAlign w:val="center"/>
          </w:tcPr>
          <w:p w:rsidR="00814F05" w:rsidRPr="00D03905" w:rsidRDefault="00814F05" w:rsidP="00A66BC0">
            <w:pPr>
              <w:jc w:val="center"/>
              <w:rPr>
                <w:b/>
                <w:color w:val="000000"/>
              </w:rPr>
            </w:pPr>
          </w:p>
        </w:tc>
        <w:tc>
          <w:tcPr>
            <w:tcW w:w="1892" w:type="dxa"/>
            <w:tcBorders>
              <w:top w:val="single" w:sz="4" w:space="0" w:color="auto"/>
              <w:left w:val="nil"/>
              <w:bottom w:val="single" w:sz="4" w:space="0" w:color="auto"/>
              <w:right w:val="single" w:sz="4" w:space="0" w:color="auto"/>
            </w:tcBorders>
            <w:noWrap/>
            <w:vAlign w:val="center"/>
          </w:tcPr>
          <w:p w:rsidR="00814F05" w:rsidRPr="00D03905" w:rsidRDefault="00814F05" w:rsidP="00A66BC0">
            <w:pPr>
              <w:jc w:val="center"/>
              <w:rPr>
                <w:b/>
                <w:color w:val="000000"/>
              </w:rPr>
            </w:pPr>
            <w:r w:rsidRPr="00D03905">
              <w:rPr>
                <w:b/>
                <w:color w:val="000000"/>
              </w:rPr>
              <w:t>Существующее положение</w:t>
            </w:r>
          </w:p>
        </w:tc>
        <w:tc>
          <w:tcPr>
            <w:tcW w:w="1413" w:type="dxa"/>
            <w:tcBorders>
              <w:top w:val="single" w:sz="4" w:space="0" w:color="auto"/>
              <w:left w:val="nil"/>
              <w:bottom w:val="single" w:sz="4" w:space="0" w:color="auto"/>
              <w:right w:val="single" w:sz="4" w:space="0" w:color="auto"/>
            </w:tcBorders>
            <w:vAlign w:val="center"/>
          </w:tcPr>
          <w:p w:rsidR="00814F05" w:rsidRPr="00D03905" w:rsidRDefault="00814F05" w:rsidP="00A66BC0">
            <w:pPr>
              <w:jc w:val="center"/>
              <w:rPr>
                <w:b/>
                <w:color w:val="000000"/>
              </w:rPr>
            </w:pPr>
            <w:r w:rsidRPr="00D03905">
              <w:rPr>
                <w:b/>
                <w:color w:val="000000"/>
              </w:rPr>
              <w:t>Расчетный срок</w:t>
            </w:r>
          </w:p>
        </w:tc>
      </w:tr>
      <w:tr w:rsidR="00D03905" w:rsidRPr="00814F05" w:rsidTr="00A66BC0">
        <w:trPr>
          <w:trHeight w:val="300"/>
          <w:jc w:val="center"/>
        </w:trPr>
        <w:tc>
          <w:tcPr>
            <w:tcW w:w="5854" w:type="dxa"/>
            <w:tcBorders>
              <w:top w:val="single" w:sz="4" w:space="0" w:color="auto"/>
              <w:left w:val="single" w:sz="4" w:space="0" w:color="auto"/>
              <w:bottom w:val="single" w:sz="4" w:space="0" w:color="auto"/>
              <w:right w:val="single" w:sz="4" w:space="0" w:color="auto"/>
            </w:tcBorders>
            <w:noWrap/>
          </w:tcPr>
          <w:p w:rsidR="00D03905" w:rsidRPr="00D03905" w:rsidRDefault="00D03905" w:rsidP="00A66BC0">
            <w:pPr>
              <w:rPr>
                <w:bCs/>
              </w:rPr>
            </w:pPr>
            <w:r w:rsidRPr="00D03905">
              <w:rPr>
                <w:bCs/>
              </w:rPr>
              <w:t>Жилые зоны</w:t>
            </w:r>
          </w:p>
        </w:tc>
        <w:tc>
          <w:tcPr>
            <w:tcW w:w="1892" w:type="dxa"/>
            <w:tcBorders>
              <w:top w:val="single" w:sz="4" w:space="0" w:color="auto"/>
              <w:left w:val="nil"/>
              <w:bottom w:val="single" w:sz="4" w:space="0" w:color="auto"/>
              <w:right w:val="single" w:sz="4" w:space="0" w:color="auto"/>
            </w:tcBorders>
            <w:noWrap/>
            <w:vAlign w:val="center"/>
          </w:tcPr>
          <w:p w:rsidR="00D03905" w:rsidRPr="00D03905" w:rsidRDefault="000E47BF" w:rsidP="00A66BC0">
            <w:pPr>
              <w:jc w:val="center"/>
              <w:rPr>
                <w:bCs/>
              </w:rPr>
            </w:pPr>
            <w:r>
              <w:rPr>
                <w:bCs/>
              </w:rPr>
              <w:t>770,1</w:t>
            </w:r>
          </w:p>
        </w:tc>
        <w:tc>
          <w:tcPr>
            <w:tcW w:w="1413" w:type="dxa"/>
            <w:tcBorders>
              <w:top w:val="single" w:sz="4" w:space="0" w:color="auto"/>
              <w:left w:val="nil"/>
              <w:bottom w:val="single" w:sz="4" w:space="0" w:color="auto"/>
              <w:right w:val="single" w:sz="4" w:space="0" w:color="auto"/>
            </w:tcBorders>
            <w:vAlign w:val="center"/>
          </w:tcPr>
          <w:p w:rsidR="00D03905" w:rsidRPr="00D03905" w:rsidRDefault="000E47BF" w:rsidP="00DE46D5">
            <w:pPr>
              <w:jc w:val="center"/>
              <w:rPr>
                <w:bCs/>
              </w:rPr>
            </w:pPr>
            <w:r>
              <w:rPr>
                <w:bCs/>
              </w:rPr>
              <w:t>770,1</w:t>
            </w:r>
          </w:p>
        </w:tc>
      </w:tr>
      <w:tr w:rsidR="00D03905" w:rsidRPr="00814F05" w:rsidTr="00A66BC0">
        <w:trPr>
          <w:trHeight w:val="300"/>
          <w:jc w:val="center"/>
        </w:trPr>
        <w:tc>
          <w:tcPr>
            <w:tcW w:w="5854" w:type="dxa"/>
            <w:tcBorders>
              <w:top w:val="single" w:sz="4" w:space="0" w:color="auto"/>
              <w:left w:val="single" w:sz="4" w:space="0" w:color="auto"/>
              <w:bottom w:val="single" w:sz="4" w:space="0" w:color="auto"/>
              <w:right w:val="single" w:sz="4" w:space="0" w:color="auto"/>
            </w:tcBorders>
            <w:noWrap/>
          </w:tcPr>
          <w:p w:rsidR="00D03905" w:rsidRPr="00D03905" w:rsidRDefault="00D03905" w:rsidP="00A66BC0">
            <w:pPr>
              <w:rPr>
                <w:bCs/>
              </w:rPr>
            </w:pPr>
            <w:r w:rsidRPr="00D03905">
              <w:rPr>
                <w:bCs/>
              </w:rPr>
              <w:t>Общественно-деловые зоны</w:t>
            </w:r>
          </w:p>
        </w:tc>
        <w:tc>
          <w:tcPr>
            <w:tcW w:w="1892" w:type="dxa"/>
            <w:tcBorders>
              <w:top w:val="single" w:sz="4" w:space="0" w:color="auto"/>
              <w:left w:val="nil"/>
              <w:bottom w:val="single" w:sz="4" w:space="0" w:color="auto"/>
              <w:right w:val="single" w:sz="4" w:space="0" w:color="auto"/>
            </w:tcBorders>
            <w:noWrap/>
            <w:vAlign w:val="center"/>
          </w:tcPr>
          <w:p w:rsidR="00D03905" w:rsidRPr="00D03905" w:rsidRDefault="00D03905" w:rsidP="00A66BC0">
            <w:pPr>
              <w:jc w:val="center"/>
              <w:rPr>
                <w:bCs/>
              </w:rPr>
            </w:pPr>
            <w:r w:rsidRPr="00D03905">
              <w:rPr>
                <w:bCs/>
              </w:rPr>
              <w:t>64,3</w:t>
            </w:r>
          </w:p>
        </w:tc>
        <w:tc>
          <w:tcPr>
            <w:tcW w:w="1413" w:type="dxa"/>
            <w:tcBorders>
              <w:top w:val="single" w:sz="4" w:space="0" w:color="auto"/>
              <w:left w:val="nil"/>
              <w:bottom w:val="single" w:sz="4" w:space="0" w:color="auto"/>
              <w:right w:val="single" w:sz="4" w:space="0" w:color="auto"/>
            </w:tcBorders>
            <w:vAlign w:val="center"/>
          </w:tcPr>
          <w:p w:rsidR="00D03905" w:rsidRPr="00D03905" w:rsidRDefault="00D03905" w:rsidP="00DE46D5">
            <w:pPr>
              <w:jc w:val="center"/>
              <w:rPr>
                <w:bCs/>
              </w:rPr>
            </w:pPr>
            <w:r w:rsidRPr="00D03905">
              <w:rPr>
                <w:bCs/>
              </w:rPr>
              <w:t>64,3</w:t>
            </w:r>
          </w:p>
        </w:tc>
      </w:tr>
      <w:tr w:rsidR="00D03905" w:rsidRPr="00814F05" w:rsidTr="00A66BC0">
        <w:trPr>
          <w:trHeight w:val="300"/>
          <w:jc w:val="center"/>
        </w:trPr>
        <w:tc>
          <w:tcPr>
            <w:tcW w:w="5854" w:type="dxa"/>
            <w:tcBorders>
              <w:top w:val="single" w:sz="4" w:space="0" w:color="auto"/>
              <w:left w:val="single" w:sz="4" w:space="0" w:color="auto"/>
              <w:bottom w:val="single" w:sz="4" w:space="0" w:color="auto"/>
              <w:right w:val="single" w:sz="4" w:space="0" w:color="auto"/>
            </w:tcBorders>
            <w:noWrap/>
          </w:tcPr>
          <w:p w:rsidR="00D03905" w:rsidRPr="00D03905" w:rsidRDefault="00D03905" w:rsidP="004E5852">
            <w:pPr>
              <w:rPr>
                <w:bCs/>
              </w:rPr>
            </w:pPr>
            <w:r w:rsidRPr="00D03905">
              <w:t>Производственные зоны, зоны инженерной и транспортной инфраструктур</w:t>
            </w:r>
            <w:r w:rsidRPr="00D03905">
              <w:rPr>
                <w:bCs/>
              </w:rPr>
              <w:t xml:space="preserve"> </w:t>
            </w:r>
          </w:p>
        </w:tc>
        <w:tc>
          <w:tcPr>
            <w:tcW w:w="1892" w:type="dxa"/>
            <w:tcBorders>
              <w:top w:val="single" w:sz="4" w:space="0" w:color="auto"/>
              <w:left w:val="nil"/>
              <w:bottom w:val="single" w:sz="4" w:space="0" w:color="auto"/>
              <w:right w:val="single" w:sz="4" w:space="0" w:color="auto"/>
            </w:tcBorders>
            <w:noWrap/>
            <w:vAlign w:val="center"/>
          </w:tcPr>
          <w:p w:rsidR="00D03905" w:rsidRPr="00D03905" w:rsidRDefault="000E47BF" w:rsidP="00A66BC0">
            <w:pPr>
              <w:jc w:val="center"/>
              <w:rPr>
                <w:bCs/>
              </w:rPr>
            </w:pPr>
            <w:r>
              <w:rPr>
                <w:bCs/>
              </w:rPr>
              <w:t>703,1</w:t>
            </w:r>
          </w:p>
        </w:tc>
        <w:tc>
          <w:tcPr>
            <w:tcW w:w="1413" w:type="dxa"/>
            <w:tcBorders>
              <w:top w:val="single" w:sz="4" w:space="0" w:color="auto"/>
              <w:left w:val="nil"/>
              <w:bottom w:val="single" w:sz="4" w:space="0" w:color="auto"/>
              <w:right w:val="single" w:sz="4" w:space="0" w:color="auto"/>
            </w:tcBorders>
            <w:vAlign w:val="center"/>
          </w:tcPr>
          <w:p w:rsidR="00D03905" w:rsidRPr="00D03905" w:rsidRDefault="00D03905" w:rsidP="00DE46D5">
            <w:pPr>
              <w:jc w:val="center"/>
              <w:rPr>
                <w:bCs/>
              </w:rPr>
            </w:pPr>
            <w:r w:rsidRPr="00D03905">
              <w:rPr>
                <w:bCs/>
              </w:rPr>
              <w:t>7</w:t>
            </w:r>
            <w:r w:rsidR="000E47BF">
              <w:rPr>
                <w:bCs/>
              </w:rPr>
              <w:t>03,1</w:t>
            </w:r>
          </w:p>
        </w:tc>
      </w:tr>
      <w:tr w:rsidR="00D03905" w:rsidRPr="00814F05" w:rsidTr="00A66BC0">
        <w:trPr>
          <w:trHeight w:val="300"/>
          <w:jc w:val="center"/>
        </w:trPr>
        <w:tc>
          <w:tcPr>
            <w:tcW w:w="5854" w:type="dxa"/>
            <w:tcBorders>
              <w:top w:val="single" w:sz="4" w:space="0" w:color="auto"/>
              <w:left w:val="single" w:sz="4" w:space="0" w:color="auto"/>
              <w:bottom w:val="single" w:sz="4" w:space="0" w:color="auto"/>
              <w:right w:val="single" w:sz="4" w:space="0" w:color="auto"/>
            </w:tcBorders>
            <w:noWrap/>
          </w:tcPr>
          <w:p w:rsidR="00D03905" w:rsidRPr="00D03905" w:rsidRDefault="00D03905" w:rsidP="004E5852">
            <w:pPr>
              <w:rPr>
                <w:bCs/>
              </w:rPr>
            </w:pPr>
            <w:r w:rsidRPr="00D03905">
              <w:rPr>
                <w:bCs/>
              </w:rPr>
              <w:t xml:space="preserve">Зона сельскохозяйственного использования </w:t>
            </w:r>
          </w:p>
        </w:tc>
        <w:tc>
          <w:tcPr>
            <w:tcW w:w="1892" w:type="dxa"/>
            <w:tcBorders>
              <w:top w:val="single" w:sz="4" w:space="0" w:color="auto"/>
              <w:left w:val="nil"/>
              <w:bottom w:val="single" w:sz="4" w:space="0" w:color="auto"/>
              <w:right w:val="single" w:sz="4" w:space="0" w:color="auto"/>
            </w:tcBorders>
            <w:noWrap/>
            <w:vAlign w:val="center"/>
          </w:tcPr>
          <w:p w:rsidR="00D03905" w:rsidRPr="00D03905" w:rsidRDefault="00D03905" w:rsidP="00A66BC0">
            <w:pPr>
              <w:jc w:val="center"/>
              <w:rPr>
                <w:bCs/>
              </w:rPr>
            </w:pPr>
            <w:r w:rsidRPr="00D03905">
              <w:rPr>
                <w:bCs/>
              </w:rPr>
              <w:t>29,6</w:t>
            </w:r>
          </w:p>
        </w:tc>
        <w:tc>
          <w:tcPr>
            <w:tcW w:w="1413" w:type="dxa"/>
            <w:tcBorders>
              <w:top w:val="single" w:sz="4" w:space="0" w:color="auto"/>
              <w:left w:val="nil"/>
              <w:bottom w:val="single" w:sz="4" w:space="0" w:color="auto"/>
              <w:right w:val="single" w:sz="4" w:space="0" w:color="auto"/>
            </w:tcBorders>
            <w:vAlign w:val="center"/>
          </w:tcPr>
          <w:p w:rsidR="00D03905" w:rsidRPr="00D03905" w:rsidRDefault="00D03905" w:rsidP="00DE46D5">
            <w:pPr>
              <w:jc w:val="center"/>
              <w:rPr>
                <w:bCs/>
              </w:rPr>
            </w:pPr>
            <w:r w:rsidRPr="00D03905">
              <w:rPr>
                <w:bCs/>
              </w:rPr>
              <w:t>29,6</w:t>
            </w:r>
          </w:p>
        </w:tc>
      </w:tr>
      <w:tr w:rsidR="00D03905" w:rsidRPr="00814F05" w:rsidTr="00A66BC0">
        <w:trPr>
          <w:trHeight w:val="300"/>
          <w:jc w:val="center"/>
        </w:trPr>
        <w:tc>
          <w:tcPr>
            <w:tcW w:w="5854" w:type="dxa"/>
            <w:tcBorders>
              <w:top w:val="single" w:sz="4" w:space="0" w:color="auto"/>
              <w:left w:val="single" w:sz="4" w:space="0" w:color="auto"/>
              <w:bottom w:val="single" w:sz="4" w:space="0" w:color="auto"/>
              <w:right w:val="single" w:sz="4" w:space="0" w:color="auto"/>
            </w:tcBorders>
            <w:noWrap/>
          </w:tcPr>
          <w:p w:rsidR="00D03905" w:rsidRPr="00D03905" w:rsidRDefault="00D03905" w:rsidP="00A66BC0">
            <w:pPr>
              <w:rPr>
                <w:bCs/>
              </w:rPr>
            </w:pPr>
            <w:r w:rsidRPr="00D03905">
              <w:rPr>
                <w:bCs/>
              </w:rPr>
              <w:t>Зоны рекреационного назначения</w:t>
            </w:r>
          </w:p>
        </w:tc>
        <w:tc>
          <w:tcPr>
            <w:tcW w:w="1892" w:type="dxa"/>
            <w:tcBorders>
              <w:top w:val="single" w:sz="4" w:space="0" w:color="auto"/>
              <w:left w:val="nil"/>
              <w:bottom w:val="single" w:sz="4" w:space="0" w:color="auto"/>
              <w:right w:val="single" w:sz="4" w:space="0" w:color="auto"/>
            </w:tcBorders>
            <w:noWrap/>
            <w:vAlign w:val="center"/>
          </w:tcPr>
          <w:p w:rsidR="00D03905" w:rsidRPr="00D03905" w:rsidRDefault="00D03905" w:rsidP="00A66BC0">
            <w:pPr>
              <w:jc w:val="center"/>
              <w:rPr>
                <w:bCs/>
              </w:rPr>
            </w:pPr>
            <w:r w:rsidRPr="00D03905">
              <w:rPr>
                <w:bCs/>
              </w:rPr>
              <w:t>703,1</w:t>
            </w:r>
          </w:p>
        </w:tc>
        <w:tc>
          <w:tcPr>
            <w:tcW w:w="1413" w:type="dxa"/>
            <w:tcBorders>
              <w:top w:val="single" w:sz="4" w:space="0" w:color="auto"/>
              <w:left w:val="nil"/>
              <w:bottom w:val="single" w:sz="4" w:space="0" w:color="auto"/>
              <w:right w:val="single" w:sz="4" w:space="0" w:color="auto"/>
            </w:tcBorders>
            <w:vAlign w:val="center"/>
          </w:tcPr>
          <w:p w:rsidR="00D03905" w:rsidRPr="00D03905" w:rsidRDefault="00D03905" w:rsidP="00DE46D5">
            <w:pPr>
              <w:jc w:val="center"/>
              <w:rPr>
                <w:bCs/>
              </w:rPr>
            </w:pPr>
            <w:r w:rsidRPr="00D03905">
              <w:rPr>
                <w:bCs/>
              </w:rPr>
              <w:t>703,1</w:t>
            </w:r>
          </w:p>
        </w:tc>
      </w:tr>
      <w:tr w:rsidR="00D03905" w:rsidRPr="00814F05" w:rsidTr="00A66BC0">
        <w:trPr>
          <w:trHeight w:val="300"/>
          <w:jc w:val="center"/>
        </w:trPr>
        <w:tc>
          <w:tcPr>
            <w:tcW w:w="5854" w:type="dxa"/>
            <w:tcBorders>
              <w:top w:val="single" w:sz="4" w:space="0" w:color="auto"/>
              <w:left w:val="single" w:sz="4" w:space="0" w:color="auto"/>
              <w:bottom w:val="single" w:sz="4" w:space="0" w:color="auto"/>
              <w:right w:val="single" w:sz="4" w:space="0" w:color="auto"/>
            </w:tcBorders>
            <w:noWrap/>
          </w:tcPr>
          <w:p w:rsidR="00D03905" w:rsidRPr="00D03905" w:rsidRDefault="00D03905" w:rsidP="004E5852">
            <w:pPr>
              <w:rPr>
                <w:bCs/>
              </w:rPr>
            </w:pPr>
            <w:r w:rsidRPr="00D03905">
              <w:rPr>
                <w:bCs/>
                <w:lang w:val="en-US"/>
              </w:rPr>
              <w:t>Зон</w:t>
            </w:r>
            <w:r w:rsidRPr="00D03905">
              <w:rPr>
                <w:bCs/>
              </w:rPr>
              <w:t>ы специального назначения</w:t>
            </w:r>
          </w:p>
        </w:tc>
        <w:tc>
          <w:tcPr>
            <w:tcW w:w="1892" w:type="dxa"/>
            <w:tcBorders>
              <w:top w:val="single" w:sz="4" w:space="0" w:color="auto"/>
              <w:left w:val="nil"/>
              <w:bottom w:val="single" w:sz="4" w:space="0" w:color="auto"/>
              <w:right w:val="single" w:sz="4" w:space="0" w:color="auto"/>
            </w:tcBorders>
            <w:noWrap/>
            <w:vAlign w:val="center"/>
          </w:tcPr>
          <w:p w:rsidR="00D03905" w:rsidRPr="00D03905" w:rsidRDefault="00D03905" w:rsidP="00A66BC0">
            <w:pPr>
              <w:jc w:val="center"/>
              <w:rPr>
                <w:bCs/>
              </w:rPr>
            </w:pPr>
            <w:r w:rsidRPr="00D03905">
              <w:rPr>
                <w:bCs/>
              </w:rPr>
              <w:t>3</w:t>
            </w:r>
          </w:p>
        </w:tc>
        <w:tc>
          <w:tcPr>
            <w:tcW w:w="1413" w:type="dxa"/>
            <w:tcBorders>
              <w:top w:val="single" w:sz="4" w:space="0" w:color="auto"/>
              <w:left w:val="nil"/>
              <w:bottom w:val="single" w:sz="4" w:space="0" w:color="auto"/>
              <w:right w:val="single" w:sz="4" w:space="0" w:color="auto"/>
            </w:tcBorders>
            <w:vAlign w:val="center"/>
          </w:tcPr>
          <w:p w:rsidR="00D03905" w:rsidRPr="00D03905" w:rsidRDefault="00D03905" w:rsidP="00DE46D5">
            <w:pPr>
              <w:jc w:val="center"/>
              <w:rPr>
                <w:bCs/>
              </w:rPr>
            </w:pPr>
            <w:r w:rsidRPr="00D03905">
              <w:rPr>
                <w:bCs/>
              </w:rPr>
              <w:t>3</w:t>
            </w:r>
          </w:p>
        </w:tc>
      </w:tr>
      <w:tr w:rsidR="00D03905" w:rsidRPr="00814F05" w:rsidTr="00A66BC0">
        <w:trPr>
          <w:trHeight w:val="300"/>
          <w:jc w:val="center"/>
        </w:trPr>
        <w:tc>
          <w:tcPr>
            <w:tcW w:w="5854" w:type="dxa"/>
            <w:tcBorders>
              <w:top w:val="single" w:sz="4" w:space="0" w:color="auto"/>
              <w:left w:val="single" w:sz="4" w:space="0" w:color="auto"/>
              <w:bottom w:val="single" w:sz="4" w:space="0" w:color="auto"/>
              <w:right w:val="single" w:sz="4" w:space="0" w:color="auto"/>
            </w:tcBorders>
            <w:noWrap/>
          </w:tcPr>
          <w:p w:rsidR="00D03905" w:rsidRPr="00D03905" w:rsidRDefault="00D03905" w:rsidP="00A66BC0">
            <w:pPr>
              <w:rPr>
                <w:bCs/>
              </w:rPr>
            </w:pPr>
            <w:r w:rsidRPr="00D03905">
              <w:rPr>
                <w:bCs/>
              </w:rPr>
              <w:t>Зона кладбищ</w:t>
            </w:r>
          </w:p>
        </w:tc>
        <w:tc>
          <w:tcPr>
            <w:tcW w:w="1892" w:type="dxa"/>
            <w:tcBorders>
              <w:top w:val="single" w:sz="4" w:space="0" w:color="auto"/>
              <w:left w:val="nil"/>
              <w:bottom w:val="single" w:sz="4" w:space="0" w:color="auto"/>
              <w:right w:val="single" w:sz="4" w:space="0" w:color="auto"/>
            </w:tcBorders>
            <w:noWrap/>
            <w:vAlign w:val="center"/>
          </w:tcPr>
          <w:p w:rsidR="00D03905" w:rsidRPr="00D03905" w:rsidRDefault="00D03905" w:rsidP="00A66BC0">
            <w:pPr>
              <w:jc w:val="center"/>
              <w:rPr>
                <w:bCs/>
              </w:rPr>
            </w:pPr>
            <w:r w:rsidRPr="00D03905">
              <w:rPr>
                <w:bCs/>
              </w:rPr>
              <w:t>47,8</w:t>
            </w:r>
          </w:p>
        </w:tc>
        <w:tc>
          <w:tcPr>
            <w:tcW w:w="1413" w:type="dxa"/>
            <w:tcBorders>
              <w:top w:val="single" w:sz="4" w:space="0" w:color="auto"/>
              <w:left w:val="nil"/>
              <w:bottom w:val="single" w:sz="4" w:space="0" w:color="auto"/>
              <w:right w:val="single" w:sz="4" w:space="0" w:color="auto"/>
            </w:tcBorders>
            <w:vAlign w:val="center"/>
          </w:tcPr>
          <w:p w:rsidR="00D03905" w:rsidRPr="00D03905" w:rsidRDefault="00D03905" w:rsidP="00DE46D5">
            <w:pPr>
              <w:jc w:val="center"/>
              <w:rPr>
                <w:bCs/>
              </w:rPr>
            </w:pPr>
            <w:r w:rsidRPr="00D03905">
              <w:rPr>
                <w:bCs/>
              </w:rPr>
              <w:t>47,8</w:t>
            </w:r>
          </w:p>
        </w:tc>
      </w:tr>
      <w:tr w:rsidR="00D03905" w:rsidRPr="00814F05" w:rsidTr="00A66BC0">
        <w:trPr>
          <w:trHeight w:val="300"/>
          <w:jc w:val="center"/>
        </w:trPr>
        <w:tc>
          <w:tcPr>
            <w:tcW w:w="5854" w:type="dxa"/>
            <w:tcBorders>
              <w:top w:val="single" w:sz="4" w:space="0" w:color="auto"/>
              <w:left w:val="single" w:sz="4" w:space="0" w:color="auto"/>
              <w:bottom w:val="single" w:sz="4" w:space="0" w:color="auto"/>
              <w:right w:val="single" w:sz="4" w:space="0" w:color="auto"/>
            </w:tcBorders>
            <w:noWrap/>
          </w:tcPr>
          <w:p w:rsidR="00D03905" w:rsidRPr="00D03905" w:rsidRDefault="00D03905" w:rsidP="00A66BC0">
            <w:pPr>
              <w:rPr>
                <w:bCs/>
              </w:rPr>
            </w:pPr>
            <w:r w:rsidRPr="00D03905">
              <w:rPr>
                <w:bCs/>
              </w:rPr>
              <w:t>Зона режимных территорий</w:t>
            </w:r>
          </w:p>
        </w:tc>
        <w:tc>
          <w:tcPr>
            <w:tcW w:w="1892" w:type="dxa"/>
            <w:tcBorders>
              <w:top w:val="single" w:sz="4" w:space="0" w:color="auto"/>
              <w:left w:val="nil"/>
              <w:bottom w:val="single" w:sz="4" w:space="0" w:color="auto"/>
              <w:right w:val="single" w:sz="4" w:space="0" w:color="auto"/>
            </w:tcBorders>
            <w:noWrap/>
            <w:vAlign w:val="center"/>
          </w:tcPr>
          <w:p w:rsidR="00D03905" w:rsidRPr="00D03905" w:rsidRDefault="00D03905" w:rsidP="00A66BC0">
            <w:pPr>
              <w:jc w:val="center"/>
              <w:rPr>
                <w:bCs/>
              </w:rPr>
            </w:pPr>
            <w:r w:rsidRPr="00D03905">
              <w:rPr>
                <w:bCs/>
              </w:rPr>
              <w:t>62,2</w:t>
            </w:r>
          </w:p>
        </w:tc>
        <w:tc>
          <w:tcPr>
            <w:tcW w:w="1413" w:type="dxa"/>
            <w:tcBorders>
              <w:top w:val="single" w:sz="4" w:space="0" w:color="auto"/>
              <w:left w:val="nil"/>
              <w:bottom w:val="single" w:sz="4" w:space="0" w:color="auto"/>
              <w:right w:val="single" w:sz="4" w:space="0" w:color="auto"/>
            </w:tcBorders>
            <w:vAlign w:val="center"/>
          </w:tcPr>
          <w:p w:rsidR="00D03905" w:rsidRPr="00D03905" w:rsidRDefault="00D03905" w:rsidP="00DE46D5">
            <w:pPr>
              <w:jc w:val="center"/>
              <w:rPr>
                <w:bCs/>
              </w:rPr>
            </w:pPr>
            <w:r w:rsidRPr="00D03905">
              <w:rPr>
                <w:bCs/>
              </w:rPr>
              <w:t>62,2</w:t>
            </w:r>
          </w:p>
        </w:tc>
      </w:tr>
      <w:tr w:rsidR="00D03905" w:rsidRPr="00A64C4E" w:rsidTr="00A66BC0">
        <w:trPr>
          <w:trHeight w:val="300"/>
          <w:jc w:val="center"/>
        </w:trPr>
        <w:tc>
          <w:tcPr>
            <w:tcW w:w="5854" w:type="dxa"/>
            <w:tcBorders>
              <w:top w:val="single" w:sz="4" w:space="0" w:color="auto"/>
              <w:left w:val="single" w:sz="4" w:space="0" w:color="auto"/>
              <w:bottom w:val="single" w:sz="4" w:space="0" w:color="auto"/>
              <w:right w:val="single" w:sz="4" w:space="0" w:color="auto"/>
            </w:tcBorders>
            <w:noWrap/>
          </w:tcPr>
          <w:p w:rsidR="00D03905" w:rsidRPr="00D03905" w:rsidRDefault="00D03905" w:rsidP="00A66BC0">
            <w:pPr>
              <w:rPr>
                <w:b/>
                <w:bCs/>
                <w:i/>
              </w:rPr>
            </w:pPr>
            <w:r w:rsidRPr="00D03905">
              <w:rPr>
                <w:b/>
                <w:bCs/>
                <w:i/>
              </w:rPr>
              <w:t>Общая площадь</w:t>
            </w:r>
          </w:p>
        </w:tc>
        <w:tc>
          <w:tcPr>
            <w:tcW w:w="1892" w:type="dxa"/>
            <w:tcBorders>
              <w:top w:val="single" w:sz="4" w:space="0" w:color="auto"/>
              <w:left w:val="nil"/>
              <w:bottom w:val="single" w:sz="4" w:space="0" w:color="auto"/>
              <w:right w:val="single" w:sz="4" w:space="0" w:color="auto"/>
            </w:tcBorders>
            <w:noWrap/>
          </w:tcPr>
          <w:p w:rsidR="00D03905" w:rsidRPr="00D03905" w:rsidRDefault="000E47BF" w:rsidP="00A66BC0">
            <w:pPr>
              <w:jc w:val="center"/>
              <w:rPr>
                <w:b/>
                <w:bCs/>
                <w:i/>
              </w:rPr>
            </w:pPr>
            <w:r>
              <w:rPr>
                <w:b/>
                <w:bCs/>
                <w:i/>
              </w:rPr>
              <w:t>2382,2</w:t>
            </w:r>
          </w:p>
        </w:tc>
        <w:tc>
          <w:tcPr>
            <w:tcW w:w="1413" w:type="dxa"/>
            <w:tcBorders>
              <w:top w:val="single" w:sz="4" w:space="0" w:color="auto"/>
              <w:left w:val="nil"/>
              <w:bottom w:val="single" w:sz="4" w:space="0" w:color="auto"/>
              <w:right w:val="single" w:sz="4" w:space="0" w:color="auto"/>
            </w:tcBorders>
          </w:tcPr>
          <w:p w:rsidR="00D03905" w:rsidRPr="00D03905" w:rsidRDefault="000E47BF" w:rsidP="00DE46D5">
            <w:pPr>
              <w:jc w:val="center"/>
              <w:rPr>
                <w:b/>
                <w:bCs/>
                <w:i/>
              </w:rPr>
            </w:pPr>
            <w:r>
              <w:rPr>
                <w:b/>
                <w:bCs/>
                <w:i/>
              </w:rPr>
              <w:t>2382,2</w:t>
            </w:r>
          </w:p>
        </w:tc>
      </w:tr>
    </w:tbl>
    <w:p w:rsidR="00814F05" w:rsidRPr="00814F05" w:rsidRDefault="00814F05" w:rsidP="00814F05"/>
    <w:p w:rsidR="00814F05" w:rsidRPr="00814F05" w:rsidRDefault="00814F05" w:rsidP="00814F05">
      <w:pPr>
        <w:pStyle w:val="2"/>
        <w:spacing w:before="240" w:after="360"/>
        <w:jc w:val="center"/>
        <w:rPr>
          <w:rFonts w:ascii="Times New Roman Полужирный" w:eastAsia="Times New Roman" w:hAnsi="Times New Roman Полужирный" w:cs="Times New Roman"/>
          <w:b/>
          <w:caps/>
          <w:color w:val="auto"/>
          <w:sz w:val="24"/>
          <w:szCs w:val="24"/>
        </w:rPr>
      </w:pPr>
      <w:bookmarkStart w:id="14" w:name="_Toc46297317"/>
      <w:bookmarkStart w:id="15" w:name="_Toc89075864"/>
      <w:r w:rsidRPr="00814F05">
        <w:rPr>
          <w:rFonts w:ascii="Times New Roman Полужирный" w:eastAsia="Times New Roman" w:hAnsi="Times New Roman Полужирный" w:cs="Times New Roman"/>
          <w:b/>
          <w:caps/>
          <w:color w:val="auto"/>
          <w:sz w:val="24"/>
          <w:szCs w:val="24"/>
        </w:rPr>
        <w:lastRenderedPageBreak/>
        <w:t>II.2 Сведения о планируемых для размещения объектах федерального значения, объектах регионального значения, объектах местного значения, за исключением линейных объектов</w:t>
      </w:r>
      <w:bookmarkEnd w:id="14"/>
      <w:bookmarkEnd w:id="15"/>
    </w:p>
    <w:p w:rsidR="00A07F76" w:rsidRPr="001062F9" w:rsidRDefault="00A07F76" w:rsidP="00A07F76">
      <w:pPr>
        <w:ind w:firstLine="709"/>
        <w:jc w:val="both"/>
        <w:rPr>
          <w:b/>
        </w:rPr>
      </w:pPr>
      <w:r w:rsidRPr="001062F9">
        <w:rPr>
          <w:b/>
        </w:rPr>
        <w:t>На территории городского поселения «Город Сухиничи» не планируется размещение объектов федерального значения.</w:t>
      </w:r>
    </w:p>
    <w:p w:rsidR="00A07F76" w:rsidRDefault="00A07F76" w:rsidP="00C77F66">
      <w:pPr>
        <w:ind w:firstLine="709"/>
        <w:jc w:val="center"/>
        <w:rPr>
          <w:b/>
        </w:rPr>
      </w:pPr>
    </w:p>
    <w:p w:rsidR="00C77F66" w:rsidRPr="001A6003" w:rsidRDefault="001062F9" w:rsidP="00C77F66">
      <w:pPr>
        <w:ind w:firstLine="709"/>
        <w:jc w:val="center"/>
        <w:rPr>
          <w:b/>
        </w:rPr>
      </w:pPr>
      <w:r w:rsidRPr="001A6003">
        <w:rPr>
          <w:b/>
        </w:rPr>
        <w:t>Сведения</w:t>
      </w:r>
      <w:r w:rsidR="00C77F66" w:rsidRPr="001A6003">
        <w:rPr>
          <w:b/>
        </w:rPr>
        <w:t xml:space="preserve"> о планируемых для размещения в функциональных зонах объектов регионального значения, за исключением линейных объектов.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7"/>
        <w:gridCol w:w="2472"/>
        <w:gridCol w:w="1305"/>
        <w:gridCol w:w="2144"/>
        <w:gridCol w:w="1774"/>
      </w:tblGrid>
      <w:tr w:rsidR="00C77F66" w:rsidRPr="0052689C" w:rsidTr="001A6003">
        <w:tc>
          <w:tcPr>
            <w:tcW w:w="2157" w:type="dxa"/>
            <w:vAlign w:val="center"/>
          </w:tcPr>
          <w:p w:rsidR="00C77F66" w:rsidRPr="0052689C" w:rsidRDefault="00C77F66" w:rsidP="00A66BC0">
            <w:pPr>
              <w:spacing w:line="259" w:lineRule="auto"/>
              <w:ind w:left="86"/>
            </w:pPr>
            <w:r w:rsidRPr="0052689C">
              <w:rPr>
                <w:b/>
              </w:rPr>
              <w:t xml:space="preserve">Местоположение </w:t>
            </w:r>
          </w:p>
        </w:tc>
        <w:tc>
          <w:tcPr>
            <w:tcW w:w="2472" w:type="dxa"/>
            <w:vAlign w:val="center"/>
          </w:tcPr>
          <w:p w:rsidR="00C77F66" w:rsidRPr="0052689C" w:rsidRDefault="00C77F66" w:rsidP="00A66BC0">
            <w:pPr>
              <w:spacing w:line="259" w:lineRule="auto"/>
              <w:jc w:val="center"/>
            </w:pPr>
            <w:r w:rsidRPr="0052689C">
              <w:rPr>
                <w:b/>
              </w:rPr>
              <w:t xml:space="preserve">Название зоны </w:t>
            </w:r>
          </w:p>
        </w:tc>
        <w:tc>
          <w:tcPr>
            <w:tcW w:w="1305" w:type="dxa"/>
          </w:tcPr>
          <w:p w:rsidR="00C77F66" w:rsidRPr="0052689C" w:rsidRDefault="00C77F66" w:rsidP="00A66BC0">
            <w:pPr>
              <w:jc w:val="center"/>
              <w:rPr>
                <w:b/>
              </w:rPr>
            </w:pPr>
            <w:r w:rsidRPr="0052689C">
              <w:rPr>
                <w:b/>
              </w:rPr>
              <w:t>Площадь зоны, га</w:t>
            </w:r>
          </w:p>
        </w:tc>
        <w:tc>
          <w:tcPr>
            <w:tcW w:w="2144" w:type="dxa"/>
          </w:tcPr>
          <w:p w:rsidR="00C77F66" w:rsidRPr="0052689C" w:rsidRDefault="00C77F66" w:rsidP="00A66BC0">
            <w:pPr>
              <w:jc w:val="center"/>
              <w:rPr>
                <w:b/>
              </w:rPr>
            </w:pPr>
            <w:r w:rsidRPr="0052689C">
              <w:rPr>
                <w:b/>
              </w:rPr>
              <w:t>Тип объекта</w:t>
            </w:r>
          </w:p>
        </w:tc>
        <w:tc>
          <w:tcPr>
            <w:tcW w:w="1774" w:type="dxa"/>
          </w:tcPr>
          <w:p w:rsidR="00C77F66" w:rsidRPr="0052689C" w:rsidRDefault="00C77F66" w:rsidP="00A66BC0">
            <w:pPr>
              <w:jc w:val="center"/>
              <w:rPr>
                <w:b/>
              </w:rPr>
            </w:pPr>
            <w:r w:rsidRPr="0052689C">
              <w:rPr>
                <w:b/>
              </w:rPr>
              <w:t>Уровень объекта</w:t>
            </w:r>
          </w:p>
        </w:tc>
      </w:tr>
      <w:tr w:rsidR="00C77F66" w:rsidRPr="0052689C" w:rsidTr="001A6003">
        <w:tc>
          <w:tcPr>
            <w:tcW w:w="2157" w:type="dxa"/>
          </w:tcPr>
          <w:p w:rsidR="00C77F66" w:rsidRPr="0052689C" w:rsidRDefault="00C77F66" w:rsidP="00A66BC0">
            <w:pPr>
              <w:jc w:val="center"/>
            </w:pPr>
            <w:r w:rsidRPr="0052689C">
              <w:t>Калужская обл., г. Сухиничи</w:t>
            </w:r>
            <w:r w:rsidR="004E09DA">
              <w:t>, ул. Чкалова</w:t>
            </w:r>
          </w:p>
        </w:tc>
        <w:tc>
          <w:tcPr>
            <w:tcW w:w="2472" w:type="dxa"/>
          </w:tcPr>
          <w:p w:rsidR="00C77F66" w:rsidRPr="0052689C" w:rsidRDefault="001062F9" w:rsidP="00A66BC0">
            <w:pPr>
              <w:jc w:val="center"/>
            </w:pPr>
            <w:r>
              <w:t>Общественно-деловая зона</w:t>
            </w:r>
          </w:p>
        </w:tc>
        <w:tc>
          <w:tcPr>
            <w:tcW w:w="1305" w:type="dxa"/>
          </w:tcPr>
          <w:p w:rsidR="00C77F66" w:rsidRPr="0052689C" w:rsidRDefault="00C833E1" w:rsidP="00A66BC0">
            <w:pPr>
              <w:jc w:val="center"/>
            </w:pPr>
            <w:r>
              <w:t>0,75</w:t>
            </w:r>
          </w:p>
        </w:tc>
        <w:tc>
          <w:tcPr>
            <w:tcW w:w="2144" w:type="dxa"/>
          </w:tcPr>
          <w:p w:rsidR="00C77F66" w:rsidRPr="0052689C" w:rsidRDefault="001062F9" w:rsidP="001062F9">
            <w:pPr>
              <w:jc w:val="center"/>
            </w:pPr>
            <w:r w:rsidRPr="0052689C">
              <w:t>ФОКОТ (физ-культурно- оздровительный комплекс открытого типа</w:t>
            </w:r>
          </w:p>
        </w:tc>
        <w:tc>
          <w:tcPr>
            <w:tcW w:w="1774" w:type="dxa"/>
          </w:tcPr>
          <w:p w:rsidR="00C77F66" w:rsidRPr="0052689C" w:rsidRDefault="00C77F66" w:rsidP="00A66BC0">
            <w:pPr>
              <w:jc w:val="center"/>
            </w:pPr>
            <w:r w:rsidRPr="0052689C">
              <w:t>региональный</w:t>
            </w:r>
          </w:p>
        </w:tc>
      </w:tr>
      <w:tr w:rsidR="00C77F66" w:rsidRPr="0052689C" w:rsidTr="001A6003">
        <w:tc>
          <w:tcPr>
            <w:tcW w:w="2157" w:type="dxa"/>
          </w:tcPr>
          <w:p w:rsidR="00C77F66" w:rsidRPr="0052689C" w:rsidRDefault="00C77F66" w:rsidP="00C77F66">
            <w:pPr>
              <w:jc w:val="center"/>
            </w:pPr>
            <w:r w:rsidRPr="0052689C">
              <w:t>Калужская обл., г. Сухиничи</w:t>
            </w:r>
            <w:r w:rsidR="00B36C15">
              <w:t>, ПС «Электрон»</w:t>
            </w:r>
          </w:p>
        </w:tc>
        <w:tc>
          <w:tcPr>
            <w:tcW w:w="2472" w:type="dxa"/>
          </w:tcPr>
          <w:p w:rsidR="00C77F66" w:rsidRPr="0052689C" w:rsidRDefault="001062F9" w:rsidP="00A66BC0">
            <w:pPr>
              <w:jc w:val="center"/>
            </w:pPr>
            <w:r>
              <w:t>Производственная зона</w:t>
            </w:r>
          </w:p>
        </w:tc>
        <w:tc>
          <w:tcPr>
            <w:tcW w:w="1305" w:type="dxa"/>
          </w:tcPr>
          <w:p w:rsidR="00C77F66" w:rsidRPr="0052689C" w:rsidRDefault="00C833E1" w:rsidP="00A66BC0">
            <w:pPr>
              <w:jc w:val="center"/>
            </w:pPr>
            <w:r>
              <w:t>6,3</w:t>
            </w:r>
          </w:p>
        </w:tc>
        <w:tc>
          <w:tcPr>
            <w:tcW w:w="2144" w:type="dxa"/>
          </w:tcPr>
          <w:p w:rsidR="00C77F66" w:rsidRPr="0052689C" w:rsidRDefault="001062F9" w:rsidP="001062F9">
            <w:r w:rsidRPr="0052689C">
              <w:t xml:space="preserve"> АОСН на ПС 110 кВ в районе ПС 220 кВ Электрон*</w:t>
            </w:r>
          </w:p>
        </w:tc>
        <w:tc>
          <w:tcPr>
            <w:tcW w:w="1774" w:type="dxa"/>
          </w:tcPr>
          <w:p w:rsidR="00C77F66" w:rsidRPr="0052689C" w:rsidRDefault="00C77F66" w:rsidP="00A66BC0">
            <w:pPr>
              <w:jc w:val="center"/>
            </w:pPr>
            <w:r w:rsidRPr="0052689C">
              <w:t>региональный</w:t>
            </w:r>
          </w:p>
        </w:tc>
      </w:tr>
      <w:tr w:rsidR="00C77F66" w:rsidRPr="0052689C" w:rsidTr="001A6003">
        <w:tc>
          <w:tcPr>
            <w:tcW w:w="2157" w:type="dxa"/>
          </w:tcPr>
          <w:p w:rsidR="00C77F66" w:rsidRPr="0052689C" w:rsidRDefault="00C77F66" w:rsidP="00C77F66">
            <w:pPr>
              <w:jc w:val="center"/>
            </w:pPr>
            <w:r w:rsidRPr="0052689C">
              <w:t>мкрн. Автозавод г. Сухиничи Сухиничский район, Калужская область</w:t>
            </w:r>
          </w:p>
        </w:tc>
        <w:tc>
          <w:tcPr>
            <w:tcW w:w="2472" w:type="dxa"/>
          </w:tcPr>
          <w:p w:rsidR="00C77F66" w:rsidRPr="0052689C" w:rsidRDefault="001062F9" w:rsidP="00C77F66">
            <w:pPr>
              <w:jc w:val="center"/>
            </w:pPr>
            <w:r>
              <w:t>Производственная зона</w:t>
            </w:r>
          </w:p>
        </w:tc>
        <w:tc>
          <w:tcPr>
            <w:tcW w:w="1305" w:type="dxa"/>
          </w:tcPr>
          <w:p w:rsidR="00C77F66" w:rsidRPr="0052689C" w:rsidRDefault="00C833E1" w:rsidP="00A66BC0">
            <w:pPr>
              <w:jc w:val="center"/>
            </w:pPr>
            <w:r>
              <w:t>1,8</w:t>
            </w:r>
          </w:p>
        </w:tc>
        <w:tc>
          <w:tcPr>
            <w:tcW w:w="2144" w:type="dxa"/>
          </w:tcPr>
          <w:p w:rsidR="001062F9" w:rsidRPr="0052689C" w:rsidRDefault="001062F9" w:rsidP="001062F9">
            <w:pPr>
              <w:jc w:val="center"/>
            </w:pPr>
            <w:r w:rsidRPr="0052689C">
              <w:t xml:space="preserve"> Строительство (проектирование)2</w:t>
            </w:r>
          </w:p>
          <w:p w:rsidR="001062F9" w:rsidRPr="0052689C" w:rsidRDefault="001062F9" w:rsidP="001062F9">
            <w:pPr>
              <w:jc w:val="center"/>
            </w:pPr>
            <w:r w:rsidRPr="0052689C">
              <w:t>скважин, водоподготовки, станции обезжелезивания,</w:t>
            </w:r>
          </w:p>
          <w:p w:rsidR="00C77F66" w:rsidRPr="0052689C" w:rsidRDefault="001062F9" w:rsidP="001062F9">
            <w:pPr>
              <w:jc w:val="center"/>
            </w:pPr>
            <w:r w:rsidRPr="0052689C">
              <w:t>насосной станции</w:t>
            </w:r>
          </w:p>
        </w:tc>
        <w:tc>
          <w:tcPr>
            <w:tcW w:w="1774" w:type="dxa"/>
          </w:tcPr>
          <w:p w:rsidR="00C77F66" w:rsidRPr="0052689C" w:rsidRDefault="00C77F66" w:rsidP="00A66BC0">
            <w:pPr>
              <w:jc w:val="center"/>
            </w:pPr>
            <w:r w:rsidRPr="0052689C">
              <w:t>региональный</w:t>
            </w:r>
          </w:p>
        </w:tc>
      </w:tr>
      <w:tr w:rsidR="00A07F76" w:rsidRPr="0052689C" w:rsidTr="001A6003">
        <w:tc>
          <w:tcPr>
            <w:tcW w:w="2157" w:type="dxa"/>
          </w:tcPr>
          <w:p w:rsidR="00A07F76" w:rsidRPr="0052689C" w:rsidRDefault="00A07F76" w:rsidP="00C77F66">
            <w:pPr>
              <w:jc w:val="center"/>
            </w:pPr>
            <w:r w:rsidRPr="0052689C">
              <w:t>мкрн. Автозавод г. Сухиничи Сухиничский район, Калужская область</w:t>
            </w:r>
          </w:p>
        </w:tc>
        <w:tc>
          <w:tcPr>
            <w:tcW w:w="2472" w:type="dxa"/>
          </w:tcPr>
          <w:p w:rsidR="00A07F76" w:rsidRPr="0052689C" w:rsidRDefault="001062F9" w:rsidP="00C77F66">
            <w:pPr>
              <w:jc w:val="center"/>
            </w:pPr>
            <w:r>
              <w:t>Производственная зона</w:t>
            </w:r>
          </w:p>
        </w:tc>
        <w:tc>
          <w:tcPr>
            <w:tcW w:w="1305" w:type="dxa"/>
          </w:tcPr>
          <w:p w:rsidR="00A07F76" w:rsidRPr="0052689C" w:rsidRDefault="00C833E1" w:rsidP="00A66BC0">
            <w:pPr>
              <w:jc w:val="center"/>
            </w:pPr>
            <w:r>
              <w:t>1,8</w:t>
            </w:r>
          </w:p>
        </w:tc>
        <w:tc>
          <w:tcPr>
            <w:tcW w:w="2144" w:type="dxa"/>
          </w:tcPr>
          <w:p w:rsidR="00A07F76" w:rsidRPr="0052689C" w:rsidRDefault="001062F9" w:rsidP="00A66BC0">
            <w:pPr>
              <w:jc w:val="center"/>
            </w:pPr>
            <w:r w:rsidRPr="0052689C">
              <w:t>Проектирование, реконструкция здания насосной станции</w:t>
            </w:r>
          </w:p>
        </w:tc>
        <w:tc>
          <w:tcPr>
            <w:tcW w:w="1774" w:type="dxa"/>
          </w:tcPr>
          <w:p w:rsidR="00A07F76" w:rsidRPr="0052689C" w:rsidRDefault="00A07F76" w:rsidP="00A66BC0">
            <w:pPr>
              <w:jc w:val="center"/>
            </w:pPr>
            <w:r w:rsidRPr="0052689C">
              <w:t>региональный</w:t>
            </w:r>
          </w:p>
        </w:tc>
      </w:tr>
      <w:tr w:rsidR="00A07F76" w:rsidRPr="00C77F66" w:rsidTr="001A6003">
        <w:tc>
          <w:tcPr>
            <w:tcW w:w="2157" w:type="dxa"/>
          </w:tcPr>
          <w:p w:rsidR="00A07F76" w:rsidRPr="0052689C" w:rsidRDefault="00A07F76" w:rsidP="00C77F66">
            <w:pPr>
              <w:jc w:val="center"/>
            </w:pPr>
            <w:r w:rsidRPr="0052689C">
              <w:t>мкрн. Автозавод г. Сухиничи Сухиничский район, Калужская область</w:t>
            </w:r>
          </w:p>
        </w:tc>
        <w:tc>
          <w:tcPr>
            <w:tcW w:w="2472" w:type="dxa"/>
          </w:tcPr>
          <w:p w:rsidR="00A07F76" w:rsidRPr="0052689C" w:rsidRDefault="001062F9" w:rsidP="00C77F66">
            <w:pPr>
              <w:jc w:val="center"/>
            </w:pPr>
            <w:r>
              <w:t>Производственная зона</w:t>
            </w:r>
          </w:p>
        </w:tc>
        <w:tc>
          <w:tcPr>
            <w:tcW w:w="1305" w:type="dxa"/>
          </w:tcPr>
          <w:p w:rsidR="00A07F76" w:rsidRPr="0052689C" w:rsidRDefault="00C833E1" w:rsidP="00A66BC0">
            <w:pPr>
              <w:jc w:val="center"/>
            </w:pPr>
            <w:r>
              <w:t>1,8</w:t>
            </w:r>
          </w:p>
        </w:tc>
        <w:tc>
          <w:tcPr>
            <w:tcW w:w="2144" w:type="dxa"/>
          </w:tcPr>
          <w:p w:rsidR="00A07F76" w:rsidRPr="0052689C" w:rsidRDefault="001062F9" w:rsidP="00A66BC0">
            <w:pPr>
              <w:jc w:val="center"/>
            </w:pPr>
            <w:r w:rsidRPr="0052689C">
              <w:t>Строительство станции очистки питьевой воды</w:t>
            </w:r>
          </w:p>
        </w:tc>
        <w:tc>
          <w:tcPr>
            <w:tcW w:w="1774" w:type="dxa"/>
          </w:tcPr>
          <w:p w:rsidR="00A07F76" w:rsidRPr="0052689C" w:rsidRDefault="00A07F76" w:rsidP="00A66BC0">
            <w:pPr>
              <w:jc w:val="center"/>
            </w:pPr>
            <w:r w:rsidRPr="0052689C">
              <w:t>региональный</w:t>
            </w:r>
          </w:p>
        </w:tc>
      </w:tr>
    </w:tbl>
    <w:p w:rsidR="001062F9" w:rsidRDefault="001062F9" w:rsidP="001062F9">
      <w:pPr>
        <w:jc w:val="center"/>
        <w:rPr>
          <w:b/>
          <w:sz w:val="26"/>
          <w:szCs w:val="26"/>
        </w:rPr>
      </w:pPr>
    </w:p>
    <w:p w:rsidR="001062F9" w:rsidRPr="00663423" w:rsidRDefault="001062F9" w:rsidP="001062F9">
      <w:pPr>
        <w:jc w:val="center"/>
        <w:rPr>
          <w:b/>
          <w:sz w:val="26"/>
          <w:szCs w:val="26"/>
        </w:rPr>
      </w:pPr>
      <w:r w:rsidRPr="009975EF">
        <w:rPr>
          <w:b/>
          <w:sz w:val="26"/>
          <w:szCs w:val="26"/>
          <w:lang w:val="en-US"/>
        </w:rPr>
        <w:t>C</w:t>
      </w:r>
      <w:r w:rsidRPr="009975EF">
        <w:rPr>
          <w:b/>
          <w:sz w:val="26"/>
          <w:szCs w:val="26"/>
        </w:rPr>
        <w:t>ведения о планируемых для размещения в функциональных зонах объектов местного значения, за исключением линейных объектов.</w:t>
      </w:r>
    </w:p>
    <w:p w:rsidR="001062F9" w:rsidRDefault="001062F9" w:rsidP="001062F9">
      <w:pPr>
        <w:jc w:val="right"/>
        <w:rPr>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8"/>
        <w:gridCol w:w="2612"/>
        <w:gridCol w:w="1368"/>
        <w:gridCol w:w="1894"/>
        <w:gridCol w:w="1820"/>
      </w:tblGrid>
      <w:tr w:rsidR="001062F9" w:rsidRPr="00A26C09" w:rsidTr="007E30C2">
        <w:tc>
          <w:tcPr>
            <w:tcW w:w="2158" w:type="dxa"/>
            <w:vAlign w:val="center"/>
          </w:tcPr>
          <w:p w:rsidR="001062F9" w:rsidRPr="004A21E3" w:rsidRDefault="001062F9" w:rsidP="007E30C2">
            <w:pPr>
              <w:spacing w:line="259" w:lineRule="auto"/>
              <w:ind w:left="86"/>
            </w:pPr>
            <w:r w:rsidRPr="004A21E3">
              <w:rPr>
                <w:b/>
              </w:rPr>
              <w:t xml:space="preserve">Местоположение </w:t>
            </w:r>
          </w:p>
        </w:tc>
        <w:tc>
          <w:tcPr>
            <w:tcW w:w="2627" w:type="dxa"/>
            <w:vAlign w:val="center"/>
          </w:tcPr>
          <w:p w:rsidR="001062F9" w:rsidRPr="004A21E3" w:rsidRDefault="001062F9" w:rsidP="007E30C2">
            <w:pPr>
              <w:spacing w:line="259" w:lineRule="auto"/>
              <w:jc w:val="center"/>
            </w:pPr>
            <w:r w:rsidRPr="00A26C09">
              <w:rPr>
                <w:b/>
              </w:rPr>
              <w:t>Название</w:t>
            </w:r>
            <w:r w:rsidRPr="004A21E3">
              <w:rPr>
                <w:b/>
              </w:rPr>
              <w:t xml:space="preserve"> зоны </w:t>
            </w:r>
          </w:p>
        </w:tc>
        <w:tc>
          <w:tcPr>
            <w:tcW w:w="1371" w:type="dxa"/>
          </w:tcPr>
          <w:p w:rsidR="001062F9" w:rsidRPr="00A26C09" w:rsidRDefault="001062F9" w:rsidP="007E30C2">
            <w:pPr>
              <w:jc w:val="center"/>
              <w:rPr>
                <w:b/>
              </w:rPr>
            </w:pPr>
            <w:r w:rsidRPr="004A21E3">
              <w:rPr>
                <w:b/>
              </w:rPr>
              <w:t>Площадь зоны, га</w:t>
            </w:r>
          </w:p>
        </w:tc>
        <w:tc>
          <w:tcPr>
            <w:tcW w:w="1864" w:type="dxa"/>
          </w:tcPr>
          <w:p w:rsidR="001062F9" w:rsidRPr="00A26C09" w:rsidRDefault="001062F9" w:rsidP="007E30C2">
            <w:pPr>
              <w:jc w:val="center"/>
              <w:rPr>
                <w:b/>
              </w:rPr>
            </w:pPr>
            <w:r w:rsidRPr="004A21E3">
              <w:rPr>
                <w:b/>
              </w:rPr>
              <w:t>Тип объекта</w:t>
            </w:r>
          </w:p>
        </w:tc>
        <w:tc>
          <w:tcPr>
            <w:tcW w:w="1834" w:type="dxa"/>
          </w:tcPr>
          <w:p w:rsidR="001062F9" w:rsidRPr="00A26C09" w:rsidRDefault="001062F9" w:rsidP="007E30C2">
            <w:pPr>
              <w:jc w:val="center"/>
              <w:rPr>
                <w:b/>
              </w:rPr>
            </w:pPr>
            <w:r w:rsidRPr="004A21E3">
              <w:rPr>
                <w:b/>
              </w:rPr>
              <w:t>Уровень объекта</w:t>
            </w:r>
          </w:p>
        </w:tc>
      </w:tr>
      <w:tr w:rsidR="001062F9" w:rsidRPr="004A21E3" w:rsidTr="007E30C2">
        <w:tc>
          <w:tcPr>
            <w:tcW w:w="2158" w:type="dxa"/>
          </w:tcPr>
          <w:p w:rsidR="001062F9" w:rsidRPr="004A21E3" w:rsidRDefault="00B36C15" w:rsidP="007E30C2">
            <w:pPr>
              <w:jc w:val="center"/>
            </w:pPr>
            <w:r w:rsidRPr="00D87011">
              <w:rPr>
                <w:color w:val="000000"/>
              </w:rPr>
              <w:t>г. Сухиничи, ул. Марченко, 43а</w:t>
            </w:r>
          </w:p>
        </w:tc>
        <w:tc>
          <w:tcPr>
            <w:tcW w:w="2627" w:type="dxa"/>
          </w:tcPr>
          <w:p w:rsidR="001062F9" w:rsidRPr="004A21E3" w:rsidRDefault="00B36C15" w:rsidP="007E30C2">
            <w:pPr>
              <w:jc w:val="center"/>
            </w:pPr>
            <w:r>
              <w:t>Жилая зона</w:t>
            </w:r>
          </w:p>
        </w:tc>
        <w:tc>
          <w:tcPr>
            <w:tcW w:w="1371" w:type="dxa"/>
          </w:tcPr>
          <w:p w:rsidR="001062F9" w:rsidRPr="004A21E3" w:rsidRDefault="00B36C15" w:rsidP="007E30C2">
            <w:pPr>
              <w:jc w:val="center"/>
            </w:pPr>
            <w:r>
              <w:t>11,3</w:t>
            </w:r>
          </w:p>
        </w:tc>
        <w:tc>
          <w:tcPr>
            <w:tcW w:w="1864" w:type="dxa"/>
          </w:tcPr>
          <w:p w:rsidR="001062F9" w:rsidRPr="004A21E3" w:rsidRDefault="00B36C15" w:rsidP="007E30C2">
            <w:pPr>
              <w:jc w:val="center"/>
            </w:pPr>
            <w:r w:rsidRPr="00D87011">
              <w:rPr>
                <w:color w:val="000000"/>
              </w:rPr>
              <w:t>Типовая школа на 1100 мест</w:t>
            </w:r>
          </w:p>
        </w:tc>
        <w:tc>
          <w:tcPr>
            <w:tcW w:w="1834" w:type="dxa"/>
          </w:tcPr>
          <w:p w:rsidR="001062F9" w:rsidRPr="004A21E3" w:rsidRDefault="001062F9" w:rsidP="007E30C2">
            <w:pPr>
              <w:jc w:val="center"/>
            </w:pPr>
            <w:r w:rsidRPr="004A21E3">
              <w:t>местный</w:t>
            </w:r>
          </w:p>
        </w:tc>
      </w:tr>
      <w:tr w:rsidR="001062F9" w:rsidRPr="004A21E3" w:rsidTr="007E30C2">
        <w:tc>
          <w:tcPr>
            <w:tcW w:w="2158" w:type="dxa"/>
          </w:tcPr>
          <w:p w:rsidR="001062F9" w:rsidRDefault="00B36C15" w:rsidP="007E30C2">
            <w:pPr>
              <w:jc w:val="center"/>
              <w:rPr>
                <w:lang w:val="en-US"/>
              </w:rPr>
            </w:pPr>
            <w:r w:rsidRPr="00D87011">
              <w:rPr>
                <w:color w:val="000000"/>
              </w:rPr>
              <w:t>г. Сухиничи, ул. Победы</w:t>
            </w:r>
          </w:p>
        </w:tc>
        <w:tc>
          <w:tcPr>
            <w:tcW w:w="2627" w:type="dxa"/>
          </w:tcPr>
          <w:p w:rsidR="001062F9" w:rsidRPr="004A21E3" w:rsidRDefault="00B36C15" w:rsidP="007E30C2">
            <w:pPr>
              <w:jc w:val="center"/>
            </w:pPr>
            <w:r>
              <w:t>Жилая зона</w:t>
            </w:r>
          </w:p>
        </w:tc>
        <w:tc>
          <w:tcPr>
            <w:tcW w:w="1371" w:type="dxa"/>
          </w:tcPr>
          <w:p w:rsidR="001062F9" w:rsidRDefault="001062F9" w:rsidP="007E30C2">
            <w:pPr>
              <w:jc w:val="center"/>
            </w:pPr>
            <w:r>
              <w:t>1,83</w:t>
            </w:r>
          </w:p>
        </w:tc>
        <w:tc>
          <w:tcPr>
            <w:tcW w:w="1864" w:type="dxa"/>
          </w:tcPr>
          <w:p w:rsidR="001062F9" w:rsidRPr="004A21E3" w:rsidRDefault="003035F2" w:rsidP="007E30C2">
            <w:pPr>
              <w:jc w:val="center"/>
            </w:pPr>
            <w:r w:rsidRPr="00D87011">
              <w:rPr>
                <w:color w:val="000000"/>
              </w:rPr>
              <w:t>Типовой детский сад на 350 мест</w:t>
            </w:r>
          </w:p>
        </w:tc>
        <w:tc>
          <w:tcPr>
            <w:tcW w:w="1834" w:type="dxa"/>
          </w:tcPr>
          <w:p w:rsidR="001062F9" w:rsidRPr="004A21E3" w:rsidRDefault="001062F9" w:rsidP="007E30C2">
            <w:pPr>
              <w:jc w:val="center"/>
            </w:pPr>
            <w:r w:rsidRPr="004A21E3">
              <w:t>местный</w:t>
            </w:r>
          </w:p>
        </w:tc>
      </w:tr>
      <w:tr w:rsidR="003035F2" w:rsidRPr="004A21E3" w:rsidTr="007E30C2">
        <w:tc>
          <w:tcPr>
            <w:tcW w:w="2158" w:type="dxa"/>
          </w:tcPr>
          <w:p w:rsidR="003035F2" w:rsidRPr="00D87011" w:rsidRDefault="003035F2" w:rsidP="003035F2">
            <w:pPr>
              <w:pStyle w:val="aff3"/>
              <w:spacing w:before="0" w:after="0"/>
              <w:jc w:val="center"/>
              <w:rPr>
                <w:b w:val="0"/>
                <w:color w:val="000000"/>
                <w:sz w:val="24"/>
              </w:rPr>
            </w:pPr>
            <w:r w:rsidRPr="00D87011">
              <w:rPr>
                <w:b w:val="0"/>
                <w:color w:val="000000"/>
                <w:sz w:val="24"/>
              </w:rPr>
              <w:t>город Сухиничи, ул. Чкалова, 57а</w:t>
            </w:r>
          </w:p>
          <w:p w:rsidR="003035F2" w:rsidRPr="00D87011" w:rsidRDefault="003035F2" w:rsidP="007E30C2">
            <w:pPr>
              <w:jc w:val="center"/>
              <w:rPr>
                <w:color w:val="000000"/>
              </w:rPr>
            </w:pPr>
          </w:p>
        </w:tc>
        <w:tc>
          <w:tcPr>
            <w:tcW w:w="2627" w:type="dxa"/>
          </w:tcPr>
          <w:p w:rsidR="003035F2" w:rsidRDefault="003035F2" w:rsidP="007E30C2">
            <w:pPr>
              <w:jc w:val="center"/>
            </w:pPr>
            <w:r>
              <w:t>Общественно-деловая зона</w:t>
            </w:r>
          </w:p>
        </w:tc>
        <w:tc>
          <w:tcPr>
            <w:tcW w:w="1371" w:type="dxa"/>
          </w:tcPr>
          <w:p w:rsidR="003035F2" w:rsidRDefault="003035F2" w:rsidP="007E30C2">
            <w:pPr>
              <w:jc w:val="center"/>
            </w:pPr>
            <w:r>
              <w:t>0,75</w:t>
            </w:r>
          </w:p>
        </w:tc>
        <w:tc>
          <w:tcPr>
            <w:tcW w:w="1864" w:type="dxa"/>
          </w:tcPr>
          <w:p w:rsidR="003035F2" w:rsidRPr="004A21E3" w:rsidRDefault="003035F2" w:rsidP="007E30C2">
            <w:pPr>
              <w:jc w:val="center"/>
            </w:pPr>
            <w:r w:rsidRPr="00D87011">
              <w:rPr>
                <w:color w:val="000000"/>
              </w:rPr>
              <w:t>ФОКОТ (физ-культурно- оздровительный комплекс открытого типа</w:t>
            </w:r>
          </w:p>
        </w:tc>
        <w:tc>
          <w:tcPr>
            <w:tcW w:w="1834" w:type="dxa"/>
          </w:tcPr>
          <w:p w:rsidR="003035F2" w:rsidRPr="004A21E3" w:rsidRDefault="003035F2" w:rsidP="007E30C2">
            <w:pPr>
              <w:jc w:val="center"/>
            </w:pPr>
            <w:r>
              <w:t>местный</w:t>
            </w:r>
          </w:p>
        </w:tc>
      </w:tr>
      <w:tr w:rsidR="003035F2" w:rsidRPr="004A21E3" w:rsidTr="007E30C2">
        <w:tc>
          <w:tcPr>
            <w:tcW w:w="2158" w:type="dxa"/>
          </w:tcPr>
          <w:p w:rsidR="003035F2" w:rsidRPr="00D87011" w:rsidRDefault="003035F2" w:rsidP="003035F2">
            <w:pPr>
              <w:pStyle w:val="aff3"/>
              <w:spacing w:before="0" w:after="0"/>
              <w:jc w:val="center"/>
              <w:rPr>
                <w:b w:val="0"/>
                <w:color w:val="000000"/>
                <w:sz w:val="24"/>
              </w:rPr>
            </w:pPr>
            <w:r w:rsidRPr="00D87011">
              <w:rPr>
                <w:b w:val="0"/>
                <w:color w:val="000000"/>
                <w:sz w:val="24"/>
              </w:rPr>
              <w:t xml:space="preserve">город Сухиничи </w:t>
            </w:r>
            <w:r w:rsidRPr="00D87011">
              <w:rPr>
                <w:b w:val="0"/>
                <w:color w:val="000000"/>
                <w:sz w:val="24"/>
              </w:rPr>
              <w:lastRenderedPageBreak/>
              <w:t>ул. Ленинградская</w:t>
            </w:r>
          </w:p>
        </w:tc>
        <w:tc>
          <w:tcPr>
            <w:tcW w:w="2627" w:type="dxa"/>
          </w:tcPr>
          <w:p w:rsidR="003035F2" w:rsidRDefault="003035F2" w:rsidP="007E30C2">
            <w:pPr>
              <w:jc w:val="center"/>
            </w:pPr>
            <w:r>
              <w:lastRenderedPageBreak/>
              <w:t xml:space="preserve">Общественно-деловая </w:t>
            </w:r>
            <w:r>
              <w:lastRenderedPageBreak/>
              <w:t>зона</w:t>
            </w:r>
          </w:p>
        </w:tc>
        <w:tc>
          <w:tcPr>
            <w:tcW w:w="1371" w:type="dxa"/>
          </w:tcPr>
          <w:p w:rsidR="003035F2" w:rsidRDefault="001E3E16" w:rsidP="007E30C2">
            <w:pPr>
              <w:jc w:val="center"/>
            </w:pPr>
            <w:r>
              <w:lastRenderedPageBreak/>
              <w:t>0,29</w:t>
            </w:r>
          </w:p>
        </w:tc>
        <w:tc>
          <w:tcPr>
            <w:tcW w:w="1864" w:type="dxa"/>
          </w:tcPr>
          <w:p w:rsidR="003035F2" w:rsidRPr="00D87011" w:rsidRDefault="001E3E16" w:rsidP="007E30C2">
            <w:pPr>
              <w:jc w:val="center"/>
              <w:rPr>
                <w:color w:val="000000"/>
              </w:rPr>
            </w:pPr>
            <w:r>
              <w:rPr>
                <w:color w:val="000000"/>
              </w:rPr>
              <w:t>Крытый рынок</w:t>
            </w:r>
          </w:p>
        </w:tc>
        <w:tc>
          <w:tcPr>
            <w:tcW w:w="1834" w:type="dxa"/>
          </w:tcPr>
          <w:p w:rsidR="003035F2" w:rsidRDefault="001E3E16" w:rsidP="007E30C2">
            <w:pPr>
              <w:jc w:val="center"/>
            </w:pPr>
            <w:r>
              <w:t>местный</w:t>
            </w:r>
          </w:p>
        </w:tc>
      </w:tr>
      <w:tr w:rsidR="001E3E16" w:rsidRPr="004A21E3" w:rsidTr="007E30C2">
        <w:tc>
          <w:tcPr>
            <w:tcW w:w="2158" w:type="dxa"/>
          </w:tcPr>
          <w:p w:rsidR="001E3E16" w:rsidRPr="00D87011" w:rsidRDefault="001E3E16" w:rsidP="003035F2">
            <w:pPr>
              <w:pStyle w:val="aff3"/>
              <w:spacing w:before="0" w:after="0"/>
              <w:jc w:val="center"/>
              <w:rPr>
                <w:b w:val="0"/>
                <w:color w:val="000000"/>
                <w:sz w:val="24"/>
              </w:rPr>
            </w:pPr>
            <w:r w:rsidRPr="00D87011">
              <w:rPr>
                <w:b w:val="0"/>
                <w:color w:val="000000"/>
                <w:sz w:val="24"/>
              </w:rPr>
              <w:lastRenderedPageBreak/>
              <w:t>Город Сухиничи, ул. Пролетарская, 2б</w:t>
            </w:r>
          </w:p>
        </w:tc>
        <w:tc>
          <w:tcPr>
            <w:tcW w:w="2627" w:type="dxa"/>
          </w:tcPr>
          <w:p w:rsidR="001E3E16" w:rsidRDefault="001E3E16" w:rsidP="007E30C2">
            <w:pPr>
              <w:jc w:val="center"/>
            </w:pPr>
            <w:r>
              <w:t>Общественно-деловая зона</w:t>
            </w:r>
          </w:p>
        </w:tc>
        <w:tc>
          <w:tcPr>
            <w:tcW w:w="1371" w:type="dxa"/>
          </w:tcPr>
          <w:p w:rsidR="001E3E16" w:rsidRDefault="001E3E16" w:rsidP="007E30C2">
            <w:pPr>
              <w:jc w:val="center"/>
            </w:pPr>
            <w:r>
              <w:t>0,04</w:t>
            </w:r>
          </w:p>
        </w:tc>
        <w:tc>
          <w:tcPr>
            <w:tcW w:w="1864" w:type="dxa"/>
          </w:tcPr>
          <w:p w:rsidR="001E3E16" w:rsidRDefault="001E3E16" w:rsidP="007E30C2">
            <w:pPr>
              <w:jc w:val="center"/>
              <w:rPr>
                <w:color w:val="000000"/>
              </w:rPr>
            </w:pPr>
            <w:r>
              <w:rPr>
                <w:color w:val="000000"/>
              </w:rPr>
              <w:t>Общественный туалет</w:t>
            </w:r>
          </w:p>
        </w:tc>
        <w:tc>
          <w:tcPr>
            <w:tcW w:w="1834" w:type="dxa"/>
          </w:tcPr>
          <w:p w:rsidR="001E3E16" w:rsidRDefault="006269D3" w:rsidP="007E30C2">
            <w:pPr>
              <w:jc w:val="center"/>
            </w:pPr>
            <w:r>
              <w:t>местный</w:t>
            </w:r>
          </w:p>
        </w:tc>
      </w:tr>
      <w:tr w:rsidR="003035F2" w:rsidRPr="004A21E3" w:rsidTr="007E30C2">
        <w:tc>
          <w:tcPr>
            <w:tcW w:w="2158" w:type="dxa"/>
          </w:tcPr>
          <w:p w:rsidR="003035F2" w:rsidRPr="00D87011" w:rsidRDefault="006269D3" w:rsidP="007E30C2">
            <w:pPr>
              <w:jc w:val="center"/>
              <w:rPr>
                <w:color w:val="000000"/>
              </w:rPr>
            </w:pPr>
            <w:r>
              <w:rPr>
                <w:color w:val="000000"/>
              </w:rPr>
              <w:t>Город Сухиничи, ул. Ленина</w:t>
            </w:r>
          </w:p>
        </w:tc>
        <w:tc>
          <w:tcPr>
            <w:tcW w:w="2627" w:type="dxa"/>
          </w:tcPr>
          <w:p w:rsidR="003035F2" w:rsidRDefault="001E3E16" w:rsidP="007E30C2">
            <w:pPr>
              <w:jc w:val="center"/>
            </w:pPr>
            <w:r>
              <w:t>Зона рекреационного назначения</w:t>
            </w:r>
          </w:p>
        </w:tc>
        <w:tc>
          <w:tcPr>
            <w:tcW w:w="1371" w:type="dxa"/>
          </w:tcPr>
          <w:p w:rsidR="003035F2" w:rsidRDefault="006269D3" w:rsidP="007E30C2">
            <w:pPr>
              <w:jc w:val="center"/>
            </w:pPr>
            <w:r>
              <w:t>0,75</w:t>
            </w:r>
          </w:p>
        </w:tc>
        <w:tc>
          <w:tcPr>
            <w:tcW w:w="1864" w:type="dxa"/>
          </w:tcPr>
          <w:p w:rsidR="003035F2" w:rsidRPr="004A21E3" w:rsidRDefault="003035F2" w:rsidP="007E30C2">
            <w:pPr>
              <w:jc w:val="center"/>
            </w:pPr>
            <w:r w:rsidRPr="004A21E3">
              <w:t>Пирс для заборы воды</w:t>
            </w:r>
          </w:p>
        </w:tc>
        <w:tc>
          <w:tcPr>
            <w:tcW w:w="1834" w:type="dxa"/>
          </w:tcPr>
          <w:p w:rsidR="003035F2" w:rsidRPr="004A21E3" w:rsidRDefault="006269D3" w:rsidP="007E30C2">
            <w:pPr>
              <w:jc w:val="center"/>
            </w:pPr>
            <w:r>
              <w:t>местный</w:t>
            </w:r>
            <w:bookmarkStart w:id="16" w:name="_GoBack"/>
            <w:bookmarkEnd w:id="16"/>
          </w:p>
        </w:tc>
      </w:tr>
    </w:tbl>
    <w:p w:rsidR="001062F9" w:rsidRPr="00837753" w:rsidRDefault="001062F9" w:rsidP="001062F9">
      <w:pPr>
        <w:rPr>
          <w:i/>
          <w:sz w:val="26"/>
          <w:szCs w:val="26"/>
          <w:highlight w:val="yellow"/>
        </w:rPr>
      </w:pPr>
    </w:p>
    <w:p w:rsidR="00814F05" w:rsidRPr="00597C8F" w:rsidRDefault="00814F05" w:rsidP="00814F05"/>
    <w:p w:rsidR="00814F05" w:rsidRDefault="00814F05" w:rsidP="00814F05"/>
    <w:p w:rsidR="00814F05" w:rsidRPr="00814F05" w:rsidRDefault="00814F05" w:rsidP="00814F05"/>
    <w:sectPr w:rsidR="00814F05" w:rsidRPr="00814F05" w:rsidSect="00794918">
      <w:pgSz w:w="11905" w:h="16837" w:code="9"/>
      <w:pgMar w:top="397" w:right="851" w:bottom="340" w:left="1418" w:header="567"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2DA" w:rsidRDefault="003472DA">
      <w:r>
        <w:separator/>
      </w:r>
    </w:p>
  </w:endnote>
  <w:endnote w:type="continuationSeparator" w:id="0">
    <w:p w:rsidR="003472DA" w:rsidRDefault="003472D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8557"/>
      <w:docPartObj>
        <w:docPartGallery w:val="Page Numbers (Bottom of Page)"/>
        <w:docPartUnique/>
      </w:docPartObj>
    </w:sdtPr>
    <w:sdtContent>
      <w:p w:rsidR="00573AFE" w:rsidRDefault="006E7C9D">
        <w:pPr>
          <w:pStyle w:val="ad"/>
          <w:jc w:val="right"/>
        </w:pPr>
        <w:r>
          <w:rPr>
            <w:noProof/>
          </w:rPr>
          <w:fldChar w:fldCharType="begin"/>
        </w:r>
        <w:r w:rsidR="00573AFE">
          <w:rPr>
            <w:noProof/>
          </w:rPr>
          <w:instrText>PAGE   \* MERGEFORMAT</w:instrText>
        </w:r>
        <w:r>
          <w:rPr>
            <w:noProof/>
          </w:rPr>
          <w:fldChar w:fldCharType="separate"/>
        </w:r>
        <w:r w:rsidR="001A6003">
          <w:rPr>
            <w:noProof/>
          </w:rPr>
          <w:t>8</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2DA" w:rsidRDefault="003472DA">
      <w:r>
        <w:separator/>
      </w:r>
    </w:p>
  </w:footnote>
  <w:footnote w:type="continuationSeparator" w:id="0">
    <w:p w:rsidR="003472DA" w:rsidRDefault="003472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AFE" w:rsidRDefault="006E7C9D">
    <w:pPr>
      <w:pStyle w:val="ac"/>
    </w:pPr>
    <w:r>
      <w:rPr>
        <w:noProof/>
        <w:lang w:eastAsia="ru-RU"/>
      </w:rPr>
      <w:pict>
        <v:rect id="_x0000_s2056" style="position:absolute;margin-left:-5.1pt;margin-top:-13.4pt;width:524.4pt;height:807.85pt;z-index:-251657216" fill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AFE" w:rsidRDefault="006E7C9D">
    <w:pPr>
      <w:pStyle w:val="ac"/>
    </w:pPr>
    <w:r>
      <w:rPr>
        <w:noProof/>
        <w:lang w:eastAsia="ru-RU"/>
      </w:rPr>
      <w:pict>
        <v:rect id="_x0000_s2057" style="position:absolute;margin-left:-3.3pt;margin-top:-12.15pt;width:524.4pt;height:807.85pt;z-index:251660288" filled="f" fillcolor="#4bacc6" strokecolor="#17365d" strokeweight="3.5pt">
          <v:stroke linestyle="thickThin"/>
          <v:shadow type="perspective" color="#205867" opacity=".5" offset="1pt" offset2="-1pt"/>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AFE" w:rsidRDefault="00573AF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585" w:hanging="360"/>
      </w:pPr>
      <w:rPr>
        <w:rFonts w:ascii="Courier New" w:hAnsi="Courier New"/>
      </w:rPr>
    </w:lvl>
  </w:abstractNum>
  <w:abstractNum w:abstractNumId="2">
    <w:nsid w:val="00FD1D86"/>
    <w:multiLevelType w:val="hybridMultilevel"/>
    <w:tmpl w:val="8CF4074E"/>
    <w:lvl w:ilvl="0" w:tplc="92229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BD6184"/>
    <w:multiLevelType w:val="multilevel"/>
    <w:tmpl w:val="B4F81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0A524F"/>
    <w:multiLevelType w:val="multilevel"/>
    <w:tmpl w:val="B5F27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17512A"/>
    <w:multiLevelType w:val="hybridMultilevel"/>
    <w:tmpl w:val="02E8FC2E"/>
    <w:lvl w:ilvl="0" w:tplc="4840189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D772B1"/>
    <w:multiLevelType w:val="hybridMultilevel"/>
    <w:tmpl w:val="987EA2A6"/>
    <w:lvl w:ilvl="0" w:tplc="4840189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2614B3"/>
    <w:multiLevelType w:val="hybridMultilevel"/>
    <w:tmpl w:val="81786B0E"/>
    <w:lvl w:ilvl="0" w:tplc="3FC4900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EA1679"/>
    <w:multiLevelType w:val="hybridMultilevel"/>
    <w:tmpl w:val="74264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1B6E39"/>
    <w:multiLevelType w:val="multilevel"/>
    <w:tmpl w:val="85E28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732BC0"/>
    <w:multiLevelType w:val="hybridMultilevel"/>
    <w:tmpl w:val="4734FF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FCC4232"/>
    <w:multiLevelType w:val="multilevel"/>
    <w:tmpl w:val="D97AAB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47C06567"/>
    <w:multiLevelType w:val="hybridMultilevel"/>
    <w:tmpl w:val="D362E37C"/>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13">
    <w:nsid w:val="487F7C4E"/>
    <w:multiLevelType w:val="multilevel"/>
    <w:tmpl w:val="2552F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D436F1"/>
    <w:multiLevelType w:val="multilevel"/>
    <w:tmpl w:val="DCBA4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84617D"/>
    <w:multiLevelType w:val="hybridMultilevel"/>
    <w:tmpl w:val="B160232E"/>
    <w:lvl w:ilvl="0" w:tplc="089C8A8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 w:numId="3">
    <w:abstractNumId w:val="6"/>
  </w:num>
  <w:num w:numId="4">
    <w:abstractNumId w:val="5"/>
  </w:num>
  <w:num w:numId="5">
    <w:abstractNumId w:val="7"/>
  </w:num>
  <w:num w:numId="6">
    <w:abstractNumId w:val="11"/>
  </w:num>
  <w:num w:numId="7">
    <w:abstractNumId w:val="12"/>
  </w:num>
  <w:num w:numId="8">
    <w:abstractNumId w:val="8"/>
  </w:num>
  <w:num w:numId="9">
    <w:abstractNumId w:val="2"/>
  </w:num>
  <w:num w:numId="10">
    <w:abstractNumId w:val="3"/>
  </w:num>
  <w:num w:numId="11">
    <w:abstractNumId w:val="4"/>
  </w:num>
  <w:num w:numId="12">
    <w:abstractNumId w:val="14"/>
  </w:num>
  <w:num w:numId="13">
    <w:abstractNumId w:val="13"/>
  </w:num>
  <w:num w:numId="14">
    <w:abstractNumId w:val="9"/>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120"/>
  <w:drawingGridVerticalSpacing w:val="0"/>
  <w:displayHorizontalDrawingGridEvery w:val="0"/>
  <w:displayVerticalDrawingGridEvery w:val="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785A1C"/>
    <w:rsid w:val="00005400"/>
    <w:rsid w:val="00013761"/>
    <w:rsid w:val="000221A9"/>
    <w:rsid w:val="00024B32"/>
    <w:rsid w:val="00027B32"/>
    <w:rsid w:val="00052A51"/>
    <w:rsid w:val="0005537D"/>
    <w:rsid w:val="00055C9B"/>
    <w:rsid w:val="00055EE9"/>
    <w:rsid w:val="00056403"/>
    <w:rsid w:val="000612F1"/>
    <w:rsid w:val="0006189D"/>
    <w:rsid w:val="00064A5E"/>
    <w:rsid w:val="00064E00"/>
    <w:rsid w:val="00066FA0"/>
    <w:rsid w:val="00071768"/>
    <w:rsid w:val="00077810"/>
    <w:rsid w:val="00085FBC"/>
    <w:rsid w:val="000867EA"/>
    <w:rsid w:val="00087289"/>
    <w:rsid w:val="00093AFC"/>
    <w:rsid w:val="000955F3"/>
    <w:rsid w:val="000A2D08"/>
    <w:rsid w:val="000A5430"/>
    <w:rsid w:val="000A79D4"/>
    <w:rsid w:val="000C0765"/>
    <w:rsid w:val="000C0A47"/>
    <w:rsid w:val="000C452B"/>
    <w:rsid w:val="000D362A"/>
    <w:rsid w:val="000E2B36"/>
    <w:rsid w:val="000E2B58"/>
    <w:rsid w:val="000E47BF"/>
    <w:rsid w:val="000E53D1"/>
    <w:rsid w:val="000F3F55"/>
    <w:rsid w:val="00100313"/>
    <w:rsid w:val="00104EFB"/>
    <w:rsid w:val="001062F9"/>
    <w:rsid w:val="00106579"/>
    <w:rsid w:val="001114AA"/>
    <w:rsid w:val="001235DF"/>
    <w:rsid w:val="001261DF"/>
    <w:rsid w:val="00127886"/>
    <w:rsid w:val="00131B25"/>
    <w:rsid w:val="00134A7B"/>
    <w:rsid w:val="00137946"/>
    <w:rsid w:val="00140717"/>
    <w:rsid w:val="001446C7"/>
    <w:rsid w:val="001577F8"/>
    <w:rsid w:val="0018754D"/>
    <w:rsid w:val="001922CC"/>
    <w:rsid w:val="001A053A"/>
    <w:rsid w:val="001A22C9"/>
    <w:rsid w:val="001A35F3"/>
    <w:rsid w:val="001A4ACD"/>
    <w:rsid w:val="001A4C40"/>
    <w:rsid w:val="001A6003"/>
    <w:rsid w:val="001B0B7F"/>
    <w:rsid w:val="001B4A66"/>
    <w:rsid w:val="001C6491"/>
    <w:rsid w:val="001D1B29"/>
    <w:rsid w:val="001D2A1D"/>
    <w:rsid w:val="001D668B"/>
    <w:rsid w:val="001E059E"/>
    <w:rsid w:val="001E1AED"/>
    <w:rsid w:val="001E2C11"/>
    <w:rsid w:val="001E2D21"/>
    <w:rsid w:val="001E3E16"/>
    <w:rsid w:val="00201E7E"/>
    <w:rsid w:val="00202A54"/>
    <w:rsid w:val="0020797E"/>
    <w:rsid w:val="00213076"/>
    <w:rsid w:val="00213FFC"/>
    <w:rsid w:val="0022206B"/>
    <w:rsid w:val="0022430E"/>
    <w:rsid w:val="00231562"/>
    <w:rsid w:val="00232FB1"/>
    <w:rsid w:val="0024176E"/>
    <w:rsid w:val="002448B9"/>
    <w:rsid w:val="00251FC7"/>
    <w:rsid w:val="002630C0"/>
    <w:rsid w:val="002658DC"/>
    <w:rsid w:val="0027621A"/>
    <w:rsid w:val="002843D1"/>
    <w:rsid w:val="002926DC"/>
    <w:rsid w:val="00296D4F"/>
    <w:rsid w:val="002B0DFD"/>
    <w:rsid w:val="002B1D84"/>
    <w:rsid w:val="002C2D17"/>
    <w:rsid w:val="002D5AD6"/>
    <w:rsid w:val="002D5EF9"/>
    <w:rsid w:val="002E1988"/>
    <w:rsid w:val="002F6C7C"/>
    <w:rsid w:val="00301E97"/>
    <w:rsid w:val="003035F2"/>
    <w:rsid w:val="00303692"/>
    <w:rsid w:val="00310272"/>
    <w:rsid w:val="00331AFA"/>
    <w:rsid w:val="00333BD5"/>
    <w:rsid w:val="00341CDE"/>
    <w:rsid w:val="003472DA"/>
    <w:rsid w:val="0035343C"/>
    <w:rsid w:val="00353723"/>
    <w:rsid w:val="00361D7F"/>
    <w:rsid w:val="003676B5"/>
    <w:rsid w:val="00367C39"/>
    <w:rsid w:val="003704D6"/>
    <w:rsid w:val="0037674C"/>
    <w:rsid w:val="00392D5F"/>
    <w:rsid w:val="003A0F57"/>
    <w:rsid w:val="003A21A8"/>
    <w:rsid w:val="003B0F6A"/>
    <w:rsid w:val="003D6877"/>
    <w:rsid w:val="003F5EC3"/>
    <w:rsid w:val="004021E4"/>
    <w:rsid w:val="004052E7"/>
    <w:rsid w:val="004133E9"/>
    <w:rsid w:val="004328E2"/>
    <w:rsid w:val="004348C6"/>
    <w:rsid w:val="00446ABA"/>
    <w:rsid w:val="00455ECD"/>
    <w:rsid w:val="004562E5"/>
    <w:rsid w:val="00471326"/>
    <w:rsid w:val="0048116E"/>
    <w:rsid w:val="004812A8"/>
    <w:rsid w:val="00485507"/>
    <w:rsid w:val="00485A5E"/>
    <w:rsid w:val="00487446"/>
    <w:rsid w:val="0049239C"/>
    <w:rsid w:val="00492F34"/>
    <w:rsid w:val="00496243"/>
    <w:rsid w:val="004A34BD"/>
    <w:rsid w:val="004B1E02"/>
    <w:rsid w:val="004B4C0B"/>
    <w:rsid w:val="004B5C4D"/>
    <w:rsid w:val="004B7582"/>
    <w:rsid w:val="004B75B2"/>
    <w:rsid w:val="004C2D0E"/>
    <w:rsid w:val="004C4258"/>
    <w:rsid w:val="004D06B5"/>
    <w:rsid w:val="004D498F"/>
    <w:rsid w:val="004E09DA"/>
    <w:rsid w:val="004E4093"/>
    <w:rsid w:val="004E5852"/>
    <w:rsid w:val="004F0A50"/>
    <w:rsid w:val="004F4BE2"/>
    <w:rsid w:val="004F712F"/>
    <w:rsid w:val="0051061F"/>
    <w:rsid w:val="00523312"/>
    <w:rsid w:val="00525A94"/>
    <w:rsid w:val="0052689C"/>
    <w:rsid w:val="00532551"/>
    <w:rsid w:val="00542832"/>
    <w:rsid w:val="005446A6"/>
    <w:rsid w:val="005511B0"/>
    <w:rsid w:val="00563810"/>
    <w:rsid w:val="00566CB3"/>
    <w:rsid w:val="005739E8"/>
    <w:rsid w:val="00573AFE"/>
    <w:rsid w:val="00573EE9"/>
    <w:rsid w:val="00580DBC"/>
    <w:rsid w:val="00583245"/>
    <w:rsid w:val="005857AF"/>
    <w:rsid w:val="005A0BAB"/>
    <w:rsid w:val="005C23BB"/>
    <w:rsid w:val="005C6D3B"/>
    <w:rsid w:val="005D0BF5"/>
    <w:rsid w:val="005D3BAD"/>
    <w:rsid w:val="005D59B6"/>
    <w:rsid w:val="005D7DC8"/>
    <w:rsid w:val="005E029B"/>
    <w:rsid w:val="005E26E6"/>
    <w:rsid w:val="005E7109"/>
    <w:rsid w:val="00602ACC"/>
    <w:rsid w:val="00606A4F"/>
    <w:rsid w:val="00614BB4"/>
    <w:rsid w:val="00616AA9"/>
    <w:rsid w:val="006236A6"/>
    <w:rsid w:val="006269D3"/>
    <w:rsid w:val="00630EE8"/>
    <w:rsid w:val="00642B69"/>
    <w:rsid w:val="00650697"/>
    <w:rsid w:val="00670A05"/>
    <w:rsid w:val="00670D60"/>
    <w:rsid w:val="0067199E"/>
    <w:rsid w:val="00681502"/>
    <w:rsid w:val="00682EFF"/>
    <w:rsid w:val="00685B41"/>
    <w:rsid w:val="00696789"/>
    <w:rsid w:val="006A3258"/>
    <w:rsid w:val="006B1E59"/>
    <w:rsid w:val="006C015E"/>
    <w:rsid w:val="006C21CA"/>
    <w:rsid w:val="006C59C3"/>
    <w:rsid w:val="006C697E"/>
    <w:rsid w:val="006D145E"/>
    <w:rsid w:val="006E0E07"/>
    <w:rsid w:val="006E0E18"/>
    <w:rsid w:val="006E2394"/>
    <w:rsid w:val="006E2D5B"/>
    <w:rsid w:val="006E7C9D"/>
    <w:rsid w:val="007118B3"/>
    <w:rsid w:val="00720751"/>
    <w:rsid w:val="007216D9"/>
    <w:rsid w:val="007251DC"/>
    <w:rsid w:val="007331D0"/>
    <w:rsid w:val="0074107E"/>
    <w:rsid w:val="00746EF4"/>
    <w:rsid w:val="00752E09"/>
    <w:rsid w:val="00762387"/>
    <w:rsid w:val="00774597"/>
    <w:rsid w:val="0077463D"/>
    <w:rsid w:val="007819D6"/>
    <w:rsid w:val="00781B78"/>
    <w:rsid w:val="00785A1C"/>
    <w:rsid w:val="00787628"/>
    <w:rsid w:val="0079338E"/>
    <w:rsid w:val="00794918"/>
    <w:rsid w:val="00795972"/>
    <w:rsid w:val="00795B34"/>
    <w:rsid w:val="0079767D"/>
    <w:rsid w:val="007A4A0C"/>
    <w:rsid w:val="007A5E4C"/>
    <w:rsid w:val="007B59D6"/>
    <w:rsid w:val="007C0E6D"/>
    <w:rsid w:val="007C2156"/>
    <w:rsid w:val="007C2D82"/>
    <w:rsid w:val="007F0B9E"/>
    <w:rsid w:val="007F275B"/>
    <w:rsid w:val="007F6B14"/>
    <w:rsid w:val="007F7003"/>
    <w:rsid w:val="007F70CD"/>
    <w:rsid w:val="00814F05"/>
    <w:rsid w:val="00816B77"/>
    <w:rsid w:val="008246E2"/>
    <w:rsid w:val="00825390"/>
    <w:rsid w:val="00827A4F"/>
    <w:rsid w:val="008414D0"/>
    <w:rsid w:val="0084398F"/>
    <w:rsid w:val="008715EA"/>
    <w:rsid w:val="00876ADB"/>
    <w:rsid w:val="00880A58"/>
    <w:rsid w:val="00892E05"/>
    <w:rsid w:val="008978FC"/>
    <w:rsid w:val="008D7847"/>
    <w:rsid w:val="008E1A42"/>
    <w:rsid w:val="008E4B65"/>
    <w:rsid w:val="008E6FB5"/>
    <w:rsid w:val="008E710D"/>
    <w:rsid w:val="009005D5"/>
    <w:rsid w:val="00904BB3"/>
    <w:rsid w:val="009053E6"/>
    <w:rsid w:val="00911220"/>
    <w:rsid w:val="00911D36"/>
    <w:rsid w:val="00927B1F"/>
    <w:rsid w:val="00930523"/>
    <w:rsid w:val="009363B6"/>
    <w:rsid w:val="00946D0B"/>
    <w:rsid w:val="009544E3"/>
    <w:rsid w:val="009613BF"/>
    <w:rsid w:val="00990B44"/>
    <w:rsid w:val="009A0BBC"/>
    <w:rsid w:val="009A1D6C"/>
    <w:rsid w:val="009A349B"/>
    <w:rsid w:val="009A487F"/>
    <w:rsid w:val="009B0749"/>
    <w:rsid w:val="009B10E9"/>
    <w:rsid w:val="009D513C"/>
    <w:rsid w:val="009E1315"/>
    <w:rsid w:val="009E1F16"/>
    <w:rsid w:val="009E5635"/>
    <w:rsid w:val="009E6B38"/>
    <w:rsid w:val="009F0015"/>
    <w:rsid w:val="00A04776"/>
    <w:rsid w:val="00A07F76"/>
    <w:rsid w:val="00A14440"/>
    <w:rsid w:val="00A30A0B"/>
    <w:rsid w:val="00A36D50"/>
    <w:rsid w:val="00A47A2C"/>
    <w:rsid w:val="00A52FC4"/>
    <w:rsid w:val="00A54479"/>
    <w:rsid w:val="00A82BF3"/>
    <w:rsid w:val="00A847D8"/>
    <w:rsid w:val="00A8698C"/>
    <w:rsid w:val="00A927BB"/>
    <w:rsid w:val="00AC013C"/>
    <w:rsid w:val="00AC373A"/>
    <w:rsid w:val="00AD0972"/>
    <w:rsid w:val="00AD5B3C"/>
    <w:rsid w:val="00AD6349"/>
    <w:rsid w:val="00AE0A53"/>
    <w:rsid w:val="00AF793D"/>
    <w:rsid w:val="00B01062"/>
    <w:rsid w:val="00B03152"/>
    <w:rsid w:val="00B04960"/>
    <w:rsid w:val="00B06AC3"/>
    <w:rsid w:val="00B1319A"/>
    <w:rsid w:val="00B1723F"/>
    <w:rsid w:val="00B21205"/>
    <w:rsid w:val="00B224CF"/>
    <w:rsid w:val="00B36C15"/>
    <w:rsid w:val="00B55262"/>
    <w:rsid w:val="00B5565C"/>
    <w:rsid w:val="00B60AA7"/>
    <w:rsid w:val="00B61E34"/>
    <w:rsid w:val="00B63682"/>
    <w:rsid w:val="00B66293"/>
    <w:rsid w:val="00B66E92"/>
    <w:rsid w:val="00B8276C"/>
    <w:rsid w:val="00B84C62"/>
    <w:rsid w:val="00B84E5E"/>
    <w:rsid w:val="00BC55A6"/>
    <w:rsid w:val="00BD3FE6"/>
    <w:rsid w:val="00BE05F3"/>
    <w:rsid w:val="00BE1CF2"/>
    <w:rsid w:val="00C00155"/>
    <w:rsid w:val="00C071A1"/>
    <w:rsid w:val="00C12DC6"/>
    <w:rsid w:val="00C23F73"/>
    <w:rsid w:val="00C24624"/>
    <w:rsid w:val="00C25E58"/>
    <w:rsid w:val="00C34016"/>
    <w:rsid w:val="00C34727"/>
    <w:rsid w:val="00C3528C"/>
    <w:rsid w:val="00C421D9"/>
    <w:rsid w:val="00C431D9"/>
    <w:rsid w:val="00C62720"/>
    <w:rsid w:val="00C7244C"/>
    <w:rsid w:val="00C73968"/>
    <w:rsid w:val="00C743F1"/>
    <w:rsid w:val="00C74889"/>
    <w:rsid w:val="00C77F66"/>
    <w:rsid w:val="00C833E1"/>
    <w:rsid w:val="00C8383D"/>
    <w:rsid w:val="00CA2AE3"/>
    <w:rsid w:val="00CA4D33"/>
    <w:rsid w:val="00CA6E19"/>
    <w:rsid w:val="00CB0220"/>
    <w:rsid w:val="00CB08BD"/>
    <w:rsid w:val="00CC06FD"/>
    <w:rsid w:val="00CC3F43"/>
    <w:rsid w:val="00CC444F"/>
    <w:rsid w:val="00CE4B22"/>
    <w:rsid w:val="00CF1956"/>
    <w:rsid w:val="00D011B7"/>
    <w:rsid w:val="00D012C7"/>
    <w:rsid w:val="00D01677"/>
    <w:rsid w:val="00D01863"/>
    <w:rsid w:val="00D03088"/>
    <w:rsid w:val="00D03905"/>
    <w:rsid w:val="00D10833"/>
    <w:rsid w:val="00D1271A"/>
    <w:rsid w:val="00D2075C"/>
    <w:rsid w:val="00D21A8D"/>
    <w:rsid w:val="00D240FD"/>
    <w:rsid w:val="00D2539F"/>
    <w:rsid w:val="00D26A13"/>
    <w:rsid w:val="00D400FF"/>
    <w:rsid w:val="00D505FD"/>
    <w:rsid w:val="00D63B6B"/>
    <w:rsid w:val="00D666FA"/>
    <w:rsid w:val="00D8334C"/>
    <w:rsid w:val="00DD461B"/>
    <w:rsid w:val="00DD7CE7"/>
    <w:rsid w:val="00DD7FD3"/>
    <w:rsid w:val="00DE4688"/>
    <w:rsid w:val="00DE7425"/>
    <w:rsid w:val="00DF2618"/>
    <w:rsid w:val="00DF4E7C"/>
    <w:rsid w:val="00E01A16"/>
    <w:rsid w:val="00E04020"/>
    <w:rsid w:val="00E0512F"/>
    <w:rsid w:val="00E11B47"/>
    <w:rsid w:val="00E25BCB"/>
    <w:rsid w:val="00E3795C"/>
    <w:rsid w:val="00E453CA"/>
    <w:rsid w:val="00E50AAA"/>
    <w:rsid w:val="00E53CC4"/>
    <w:rsid w:val="00E5527F"/>
    <w:rsid w:val="00E6236D"/>
    <w:rsid w:val="00E82EEC"/>
    <w:rsid w:val="00E86500"/>
    <w:rsid w:val="00EA5EB0"/>
    <w:rsid w:val="00EB1E1B"/>
    <w:rsid w:val="00EB3DBB"/>
    <w:rsid w:val="00EB6692"/>
    <w:rsid w:val="00EC184D"/>
    <w:rsid w:val="00ED6DD3"/>
    <w:rsid w:val="00EE2480"/>
    <w:rsid w:val="00EE5080"/>
    <w:rsid w:val="00EF207C"/>
    <w:rsid w:val="00EF2C71"/>
    <w:rsid w:val="00EF466D"/>
    <w:rsid w:val="00F03DCB"/>
    <w:rsid w:val="00F15F0F"/>
    <w:rsid w:val="00F2172C"/>
    <w:rsid w:val="00F222B4"/>
    <w:rsid w:val="00F32FD0"/>
    <w:rsid w:val="00F379F8"/>
    <w:rsid w:val="00F64643"/>
    <w:rsid w:val="00F75FC3"/>
    <w:rsid w:val="00F819C3"/>
    <w:rsid w:val="00F85120"/>
    <w:rsid w:val="00F86162"/>
    <w:rsid w:val="00F8624D"/>
    <w:rsid w:val="00F87E93"/>
    <w:rsid w:val="00F94EBE"/>
    <w:rsid w:val="00FA27A9"/>
    <w:rsid w:val="00FB21A3"/>
    <w:rsid w:val="00FB228C"/>
    <w:rsid w:val="00FC5D3A"/>
    <w:rsid w:val="00FD3A8B"/>
    <w:rsid w:val="00FD3FF7"/>
    <w:rsid w:val="00FD6C54"/>
    <w:rsid w:val="00FD7AB4"/>
    <w:rsid w:val="00FE55D1"/>
    <w:rsid w:val="00FE6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12F"/>
    <w:pPr>
      <w:suppressAutoHyphens/>
    </w:pPr>
    <w:rPr>
      <w:rFonts w:cs="Calibri"/>
      <w:sz w:val="24"/>
      <w:szCs w:val="24"/>
      <w:lang w:eastAsia="ar-SA"/>
    </w:rPr>
  </w:style>
  <w:style w:type="paragraph" w:styleId="1">
    <w:name w:val="heading 1"/>
    <w:aliases w:val="Заголовок 1 Знак Знак,Заголовок 1 Знак Знак Знак"/>
    <w:basedOn w:val="a"/>
    <w:next w:val="a"/>
    <w:qFormat/>
    <w:rsid w:val="00A36D50"/>
    <w:pPr>
      <w:keepNext/>
      <w:tabs>
        <w:tab w:val="num" w:pos="432"/>
        <w:tab w:val="left" w:pos="851"/>
        <w:tab w:val="left" w:pos="993"/>
        <w:tab w:val="left" w:pos="2127"/>
      </w:tabs>
      <w:spacing w:before="360" w:after="360"/>
      <w:jc w:val="center"/>
      <w:outlineLvl w:val="0"/>
    </w:pPr>
    <w:rPr>
      <w:b/>
      <w:bCs/>
      <w:sz w:val="28"/>
      <w:szCs w:val="28"/>
    </w:rPr>
  </w:style>
  <w:style w:type="paragraph" w:styleId="2">
    <w:name w:val="heading 2"/>
    <w:basedOn w:val="a"/>
    <w:next w:val="a"/>
    <w:link w:val="20"/>
    <w:semiHidden/>
    <w:unhideWhenUsed/>
    <w:qFormat/>
    <w:rsid w:val="005D3B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A14440"/>
    <w:pPr>
      <w:keepNext/>
      <w:spacing w:before="240" w:after="60"/>
      <w:outlineLvl w:val="2"/>
    </w:pPr>
    <w:rPr>
      <w:rFonts w:ascii="Cambria" w:hAnsi="Cambria" w:cs="Times New Roman"/>
      <w:b/>
      <w:bCs/>
      <w:sz w:val="26"/>
      <w:szCs w:val="26"/>
    </w:rPr>
  </w:style>
  <w:style w:type="paragraph" w:styleId="6">
    <w:name w:val="heading 6"/>
    <w:basedOn w:val="a"/>
    <w:next w:val="a"/>
    <w:link w:val="60"/>
    <w:semiHidden/>
    <w:unhideWhenUsed/>
    <w:qFormat/>
    <w:rsid w:val="00A36D5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4F712F"/>
    <w:rPr>
      <w:rFonts w:ascii="Courier New" w:hAnsi="Courier New"/>
    </w:rPr>
  </w:style>
  <w:style w:type="character" w:customStyle="1" w:styleId="Absatz-Standardschriftart">
    <w:name w:val="Absatz-Standardschriftart"/>
    <w:rsid w:val="004F712F"/>
  </w:style>
  <w:style w:type="character" w:customStyle="1" w:styleId="WW-Absatz-Standardschriftart">
    <w:name w:val="WW-Absatz-Standardschriftart"/>
    <w:rsid w:val="004F712F"/>
  </w:style>
  <w:style w:type="character" w:customStyle="1" w:styleId="WW-Absatz-Standardschriftart1">
    <w:name w:val="WW-Absatz-Standardschriftart1"/>
    <w:rsid w:val="004F712F"/>
  </w:style>
  <w:style w:type="character" w:customStyle="1" w:styleId="WW8Num4z0">
    <w:name w:val="WW8Num4z0"/>
    <w:rsid w:val="004F712F"/>
    <w:rPr>
      <w:rFonts w:ascii="Times New Roman" w:hAnsi="Times New Roman" w:cs="Times New Roman"/>
    </w:rPr>
  </w:style>
  <w:style w:type="character" w:customStyle="1" w:styleId="WW8Num6z0">
    <w:name w:val="WW8Num6z0"/>
    <w:rsid w:val="004F712F"/>
    <w:rPr>
      <w:rFonts w:ascii="Courier New" w:hAnsi="Courier New"/>
    </w:rPr>
  </w:style>
  <w:style w:type="character" w:customStyle="1" w:styleId="WW8Num6z2">
    <w:name w:val="WW8Num6z2"/>
    <w:rsid w:val="004F712F"/>
    <w:rPr>
      <w:rFonts w:ascii="Wingdings" w:hAnsi="Wingdings"/>
    </w:rPr>
  </w:style>
  <w:style w:type="character" w:customStyle="1" w:styleId="WW8Num6z3">
    <w:name w:val="WW8Num6z3"/>
    <w:rsid w:val="004F712F"/>
    <w:rPr>
      <w:rFonts w:ascii="Symbol" w:hAnsi="Symbol"/>
    </w:rPr>
  </w:style>
  <w:style w:type="character" w:customStyle="1" w:styleId="WW8Num6z4">
    <w:name w:val="WW8Num6z4"/>
    <w:rsid w:val="004F712F"/>
    <w:rPr>
      <w:rFonts w:ascii="Courier New" w:hAnsi="Courier New" w:cs="Courier New"/>
    </w:rPr>
  </w:style>
  <w:style w:type="character" w:customStyle="1" w:styleId="WW8Num7z0">
    <w:name w:val="WW8Num7z0"/>
    <w:rsid w:val="004F712F"/>
    <w:rPr>
      <w:rFonts w:ascii="Courier New" w:hAnsi="Courier New"/>
    </w:rPr>
  </w:style>
  <w:style w:type="character" w:customStyle="1" w:styleId="WW8Num7z2">
    <w:name w:val="WW8Num7z2"/>
    <w:rsid w:val="004F712F"/>
    <w:rPr>
      <w:rFonts w:ascii="Wingdings" w:hAnsi="Wingdings"/>
    </w:rPr>
  </w:style>
  <w:style w:type="character" w:customStyle="1" w:styleId="WW8Num7z3">
    <w:name w:val="WW8Num7z3"/>
    <w:rsid w:val="004F712F"/>
    <w:rPr>
      <w:rFonts w:ascii="Symbol" w:hAnsi="Symbol"/>
    </w:rPr>
  </w:style>
  <w:style w:type="character" w:customStyle="1" w:styleId="WW8Num7z4">
    <w:name w:val="WW8Num7z4"/>
    <w:rsid w:val="004F712F"/>
    <w:rPr>
      <w:rFonts w:ascii="Courier New" w:hAnsi="Courier New" w:cs="Courier New"/>
    </w:rPr>
  </w:style>
  <w:style w:type="character" w:customStyle="1" w:styleId="WW8Num8z0">
    <w:name w:val="WW8Num8z0"/>
    <w:rsid w:val="004F712F"/>
    <w:rPr>
      <w:rFonts w:ascii="Courier New" w:hAnsi="Courier New"/>
    </w:rPr>
  </w:style>
  <w:style w:type="character" w:customStyle="1" w:styleId="WW8Num8z2">
    <w:name w:val="WW8Num8z2"/>
    <w:rsid w:val="004F712F"/>
    <w:rPr>
      <w:rFonts w:ascii="Wingdings" w:hAnsi="Wingdings"/>
    </w:rPr>
  </w:style>
  <w:style w:type="character" w:customStyle="1" w:styleId="WW8Num8z3">
    <w:name w:val="WW8Num8z3"/>
    <w:rsid w:val="004F712F"/>
    <w:rPr>
      <w:rFonts w:ascii="Symbol" w:hAnsi="Symbol"/>
    </w:rPr>
  </w:style>
  <w:style w:type="character" w:customStyle="1" w:styleId="WW8Num8z4">
    <w:name w:val="WW8Num8z4"/>
    <w:rsid w:val="004F712F"/>
    <w:rPr>
      <w:rFonts w:ascii="Courier New" w:hAnsi="Courier New" w:cs="Courier New"/>
    </w:rPr>
  </w:style>
  <w:style w:type="character" w:customStyle="1" w:styleId="WW8Num10z0">
    <w:name w:val="WW8Num10z0"/>
    <w:rsid w:val="004F712F"/>
    <w:rPr>
      <w:sz w:val="16"/>
    </w:rPr>
  </w:style>
  <w:style w:type="character" w:customStyle="1" w:styleId="WW8NumSt9z0">
    <w:name w:val="WW8NumSt9z0"/>
    <w:rsid w:val="004F712F"/>
    <w:rPr>
      <w:rFonts w:ascii="Times New Roman" w:hAnsi="Times New Roman" w:cs="Times New Roman"/>
    </w:rPr>
  </w:style>
  <w:style w:type="character" w:customStyle="1" w:styleId="10">
    <w:name w:val="Основной шрифт абзаца1"/>
    <w:rsid w:val="004F712F"/>
  </w:style>
  <w:style w:type="character" w:customStyle="1" w:styleId="a3">
    <w:name w:val="Верхний колонтитул Знак"/>
    <w:aliases w:val="ВерхКолонтитул Знак"/>
    <w:uiPriority w:val="99"/>
    <w:rsid w:val="004F712F"/>
    <w:rPr>
      <w:rFonts w:ascii="Times New Roman" w:eastAsia="Times New Roman" w:hAnsi="Times New Roman"/>
      <w:sz w:val="24"/>
      <w:szCs w:val="24"/>
    </w:rPr>
  </w:style>
  <w:style w:type="character" w:customStyle="1" w:styleId="a4">
    <w:name w:val="Нижний колонтитул Знак"/>
    <w:uiPriority w:val="99"/>
    <w:rsid w:val="004F712F"/>
    <w:rPr>
      <w:rFonts w:ascii="Times New Roman" w:eastAsia="Times New Roman" w:hAnsi="Times New Roman"/>
      <w:sz w:val="24"/>
      <w:szCs w:val="24"/>
    </w:rPr>
  </w:style>
  <w:style w:type="character" w:customStyle="1" w:styleId="a5">
    <w:name w:val="Текст выноски Знак"/>
    <w:uiPriority w:val="99"/>
    <w:rsid w:val="004F712F"/>
    <w:rPr>
      <w:rFonts w:ascii="Tahoma" w:eastAsia="Times New Roman" w:hAnsi="Tahoma" w:cs="Tahoma"/>
      <w:sz w:val="16"/>
      <w:szCs w:val="16"/>
    </w:rPr>
  </w:style>
  <w:style w:type="character" w:styleId="a6">
    <w:name w:val="Strong"/>
    <w:qFormat/>
    <w:rsid w:val="004F712F"/>
    <w:rPr>
      <w:b/>
      <w:bCs/>
    </w:rPr>
  </w:style>
  <w:style w:type="character" w:customStyle="1" w:styleId="xdtextbox1">
    <w:name w:val="xdtextbox1"/>
    <w:rsid w:val="004F712F"/>
    <w:rPr>
      <w:color w:val="auto"/>
      <w:shd w:val="clear" w:color="auto" w:fill="FFFFFF"/>
    </w:rPr>
  </w:style>
  <w:style w:type="character" w:customStyle="1" w:styleId="11">
    <w:name w:val="Заголовок 1 Знак"/>
    <w:rsid w:val="004F712F"/>
    <w:rPr>
      <w:rFonts w:ascii="Times New Roman" w:eastAsia="Times New Roman" w:hAnsi="Times New Roman"/>
      <w:b/>
      <w:bCs/>
      <w:sz w:val="28"/>
      <w:szCs w:val="28"/>
      <w:lang w:val="en-US"/>
    </w:rPr>
  </w:style>
  <w:style w:type="paragraph" w:customStyle="1" w:styleId="12">
    <w:name w:val="Заголовок1"/>
    <w:basedOn w:val="a"/>
    <w:next w:val="a7"/>
    <w:rsid w:val="004F712F"/>
    <w:pPr>
      <w:keepNext/>
      <w:spacing w:before="240" w:after="120"/>
    </w:pPr>
    <w:rPr>
      <w:rFonts w:ascii="Arial" w:eastAsia="MS Mincho" w:hAnsi="Arial" w:cs="Tahoma"/>
      <w:sz w:val="28"/>
      <w:szCs w:val="28"/>
    </w:rPr>
  </w:style>
  <w:style w:type="paragraph" w:styleId="a7">
    <w:name w:val="Body Text"/>
    <w:aliases w:val=" Знак Знак Знак, Знак1 Знак Знак Знак Знак, Знак1 Знак Знак Знак,Основной текст Знак Знак Знак Знак,Основной текст Знак1 Знак,Основной текст Знак Знак Знак,Основной текст Знак Знак Знак Знак Знак Знак,Text1,Таймс Нью"/>
    <w:basedOn w:val="a"/>
    <w:link w:val="a8"/>
    <w:uiPriority w:val="1"/>
    <w:qFormat/>
    <w:rsid w:val="004F712F"/>
    <w:pPr>
      <w:spacing w:after="120"/>
    </w:pPr>
  </w:style>
  <w:style w:type="paragraph" w:styleId="a9">
    <w:name w:val="List"/>
    <w:basedOn w:val="a7"/>
    <w:rsid w:val="004F712F"/>
    <w:rPr>
      <w:rFonts w:ascii="Arial" w:hAnsi="Arial" w:cs="Tahoma"/>
    </w:rPr>
  </w:style>
  <w:style w:type="paragraph" w:customStyle="1" w:styleId="13">
    <w:name w:val="Название1"/>
    <w:basedOn w:val="a"/>
    <w:rsid w:val="004F712F"/>
    <w:pPr>
      <w:suppressLineNumbers/>
      <w:spacing w:before="120" w:after="120"/>
    </w:pPr>
    <w:rPr>
      <w:rFonts w:ascii="Arial" w:hAnsi="Arial" w:cs="Tahoma"/>
      <w:i/>
      <w:iCs/>
      <w:sz w:val="20"/>
    </w:rPr>
  </w:style>
  <w:style w:type="paragraph" w:customStyle="1" w:styleId="14">
    <w:name w:val="Указатель1"/>
    <w:basedOn w:val="a"/>
    <w:rsid w:val="004F712F"/>
    <w:pPr>
      <w:suppressLineNumbers/>
    </w:pPr>
    <w:rPr>
      <w:rFonts w:ascii="Arial" w:hAnsi="Arial" w:cs="Tahoma"/>
    </w:rPr>
  </w:style>
  <w:style w:type="paragraph" w:styleId="aa">
    <w:name w:val="List Paragraph"/>
    <w:aliases w:val="Обычный текст,Bullet List,FooterText,numbered"/>
    <w:basedOn w:val="a"/>
    <w:link w:val="ab"/>
    <w:uiPriority w:val="1"/>
    <w:qFormat/>
    <w:rsid w:val="004F712F"/>
    <w:pPr>
      <w:ind w:left="720"/>
    </w:pPr>
  </w:style>
  <w:style w:type="paragraph" w:customStyle="1" w:styleId="ConsPlusNormal">
    <w:name w:val="ConsPlusNormal"/>
    <w:link w:val="ConsPlusNormal0"/>
    <w:rsid w:val="004F712F"/>
    <w:pPr>
      <w:widowControl w:val="0"/>
      <w:suppressAutoHyphens/>
      <w:autoSpaceDE w:val="0"/>
      <w:ind w:firstLine="720"/>
    </w:pPr>
    <w:rPr>
      <w:rFonts w:ascii="Arial" w:hAnsi="Arial" w:cs="Arial"/>
      <w:lang w:eastAsia="ar-SA"/>
    </w:rPr>
  </w:style>
  <w:style w:type="paragraph" w:styleId="ac">
    <w:name w:val="header"/>
    <w:aliases w:val="ВерхКолонтитул"/>
    <w:basedOn w:val="a"/>
    <w:uiPriority w:val="99"/>
    <w:rsid w:val="004F712F"/>
    <w:pPr>
      <w:tabs>
        <w:tab w:val="center" w:pos="4677"/>
        <w:tab w:val="right" w:pos="9355"/>
      </w:tabs>
    </w:pPr>
  </w:style>
  <w:style w:type="paragraph" w:styleId="ad">
    <w:name w:val="footer"/>
    <w:basedOn w:val="a"/>
    <w:uiPriority w:val="99"/>
    <w:rsid w:val="004F712F"/>
    <w:pPr>
      <w:tabs>
        <w:tab w:val="center" w:pos="4677"/>
        <w:tab w:val="right" w:pos="9355"/>
      </w:tabs>
    </w:pPr>
  </w:style>
  <w:style w:type="paragraph" w:styleId="ae">
    <w:name w:val="Balloon Text"/>
    <w:basedOn w:val="a"/>
    <w:uiPriority w:val="99"/>
    <w:rsid w:val="004F712F"/>
    <w:rPr>
      <w:rFonts w:ascii="Tahoma" w:hAnsi="Tahoma" w:cs="Tahoma"/>
      <w:sz w:val="16"/>
      <w:szCs w:val="16"/>
    </w:rPr>
  </w:style>
  <w:style w:type="paragraph" w:customStyle="1" w:styleId="bodytext">
    <w:name w:val="bodytext"/>
    <w:basedOn w:val="a"/>
    <w:rsid w:val="004F712F"/>
    <w:pPr>
      <w:spacing w:before="150" w:after="150"/>
    </w:pPr>
    <w:rPr>
      <w:rFonts w:ascii="Tahoma" w:hAnsi="Tahoma" w:cs="Tahoma"/>
      <w:sz w:val="18"/>
      <w:szCs w:val="18"/>
    </w:rPr>
  </w:style>
  <w:style w:type="paragraph" w:customStyle="1" w:styleId="21">
    <w:name w:val="Основной текст с отступом 21"/>
    <w:basedOn w:val="a"/>
    <w:rsid w:val="004F712F"/>
    <w:pPr>
      <w:widowControl w:val="0"/>
      <w:overflowPunct w:val="0"/>
      <w:autoSpaceDE w:val="0"/>
      <w:ind w:left="426" w:hanging="426"/>
      <w:jc w:val="both"/>
      <w:textAlignment w:val="baseline"/>
    </w:pPr>
    <w:rPr>
      <w:sz w:val="26"/>
      <w:szCs w:val="20"/>
    </w:rPr>
  </w:style>
  <w:style w:type="paragraph" w:customStyle="1" w:styleId="af">
    <w:name w:val="Содержимое таблицы"/>
    <w:basedOn w:val="a"/>
    <w:rsid w:val="004F712F"/>
    <w:pPr>
      <w:suppressLineNumbers/>
    </w:pPr>
  </w:style>
  <w:style w:type="paragraph" w:customStyle="1" w:styleId="af0">
    <w:name w:val="Заголовок таблицы"/>
    <w:basedOn w:val="af"/>
    <w:rsid w:val="004F712F"/>
    <w:pPr>
      <w:jc w:val="center"/>
    </w:pPr>
    <w:rPr>
      <w:b/>
      <w:bCs/>
    </w:rPr>
  </w:style>
  <w:style w:type="paragraph" w:styleId="af1">
    <w:name w:val="Title"/>
    <w:basedOn w:val="a"/>
    <w:next w:val="a"/>
    <w:link w:val="af2"/>
    <w:qFormat/>
    <w:rsid w:val="00927B1F"/>
    <w:pPr>
      <w:spacing w:before="240" w:after="60"/>
      <w:jc w:val="center"/>
      <w:outlineLvl w:val="0"/>
    </w:pPr>
    <w:rPr>
      <w:rFonts w:ascii="Cambria" w:hAnsi="Cambria" w:cs="Times New Roman"/>
      <w:b/>
      <w:bCs/>
      <w:kern w:val="28"/>
      <w:sz w:val="32"/>
      <w:szCs w:val="32"/>
    </w:rPr>
  </w:style>
  <w:style w:type="character" w:customStyle="1" w:styleId="af2">
    <w:name w:val="Название Знак"/>
    <w:link w:val="af1"/>
    <w:rsid w:val="00927B1F"/>
    <w:rPr>
      <w:rFonts w:ascii="Cambria" w:eastAsia="Times New Roman" w:hAnsi="Cambria" w:cs="Times New Roman"/>
      <w:b/>
      <w:bCs/>
      <w:kern w:val="28"/>
      <w:sz w:val="32"/>
      <w:szCs w:val="32"/>
      <w:lang w:eastAsia="ar-SA"/>
    </w:rPr>
  </w:style>
  <w:style w:type="character" w:styleId="af3">
    <w:name w:val="Hyperlink"/>
    <w:uiPriority w:val="99"/>
    <w:unhideWhenUsed/>
    <w:rsid w:val="00B84C62"/>
    <w:rPr>
      <w:color w:val="0000FF"/>
      <w:u w:val="single"/>
    </w:rPr>
  </w:style>
  <w:style w:type="character" w:customStyle="1" w:styleId="header-user-name">
    <w:name w:val="header-user-name"/>
    <w:rsid w:val="009E5635"/>
  </w:style>
  <w:style w:type="paragraph" w:customStyle="1" w:styleId="p10">
    <w:name w:val="p10"/>
    <w:basedOn w:val="a"/>
    <w:rsid w:val="00C071A1"/>
    <w:pPr>
      <w:suppressAutoHyphens w:val="0"/>
      <w:spacing w:before="100" w:beforeAutospacing="1" w:after="100" w:afterAutospacing="1"/>
    </w:pPr>
    <w:rPr>
      <w:rFonts w:cs="Times New Roman"/>
      <w:lang w:eastAsia="ru-RU"/>
    </w:rPr>
  </w:style>
  <w:style w:type="character" w:customStyle="1" w:styleId="s3">
    <w:name w:val="s3"/>
    <w:rsid w:val="00C071A1"/>
  </w:style>
  <w:style w:type="paragraph" w:customStyle="1" w:styleId="p11">
    <w:name w:val="p11"/>
    <w:basedOn w:val="a"/>
    <w:rsid w:val="00C071A1"/>
    <w:pPr>
      <w:suppressAutoHyphens w:val="0"/>
      <w:spacing w:before="100" w:beforeAutospacing="1" w:after="100" w:afterAutospacing="1"/>
    </w:pPr>
    <w:rPr>
      <w:rFonts w:cs="Times New Roman"/>
      <w:lang w:eastAsia="ru-RU"/>
    </w:rPr>
  </w:style>
  <w:style w:type="table" w:styleId="af4">
    <w:name w:val="Table Grid"/>
    <w:basedOn w:val="a1"/>
    <w:rsid w:val="003A0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A14440"/>
    <w:rPr>
      <w:rFonts w:ascii="Cambria" w:eastAsia="Times New Roman" w:hAnsi="Cambria" w:cs="Times New Roman"/>
      <w:b/>
      <w:bCs/>
      <w:sz w:val="26"/>
      <w:szCs w:val="26"/>
      <w:lang w:eastAsia="ar-SA"/>
    </w:rPr>
  </w:style>
  <w:style w:type="paragraph" w:customStyle="1" w:styleId="af5">
    <w:name w:val="???????"/>
    <w:rsid w:val="00A1444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Lucida Sans Unicode" w:eastAsia="Lucida Sans Unicode" w:hAnsi="Lucida Sans Unicode"/>
      <w:color w:val="FFFFFF"/>
      <w:sz w:val="48"/>
      <w:szCs w:val="48"/>
    </w:rPr>
  </w:style>
  <w:style w:type="paragraph" w:customStyle="1" w:styleId="15">
    <w:name w:val="Обычный1"/>
    <w:link w:val="Normal"/>
    <w:rsid w:val="00A927BB"/>
    <w:pPr>
      <w:spacing w:before="100" w:after="100"/>
    </w:pPr>
    <w:rPr>
      <w:snapToGrid w:val="0"/>
      <w:sz w:val="24"/>
    </w:rPr>
  </w:style>
  <w:style w:type="character" w:customStyle="1" w:styleId="Normal">
    <w:name w:val="Normal Знак"/>
    <w:link w:val="15"/>
    <w:rsid w:val="00A927BB"/>
    <w:rPr>
      <w:snapToGrid w:val="0"/>
      <w:sz w:val="24"/>
    </w:rPr>
  </w:style>
  <w:style w:type="character" w:customStyle="1" w:styleId="22">
    <w:name w:val="Основной текст (2)"/>
    <w:basedOn w:val="a0"/>
    <w:rsid w:val="00ED6DD3"/>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4">
    <w:name w:val="Основной текст4"/>
    <w:basedOn w:val="a"/>
    <w:rsid w:val="00ED6DD3"/>
    <w:pPr>
      <w:widowControl w:val="0"/>
      <w:shd w:val="clear" w:color="auto" w:fill="FFFFFF"/>
      <w:suppressAutoHyphens w:val="0"/>
      <w:spacing w:line="0" w:lineRule="atLeast"/>
      <w:ind w:hanging="1760"/>
    </w:pPr>
    <w:rPr>
      <w:rFonts w:cs="Times New Roman"/>
      <w:color w:val="000000"/>
      <w:sz w:val="27"/>
      <w:szCs w:val="27"/>
      <w:lang w:eastAsia="ru-RU"/>
    </w:rPr>
  </w:style>
  <w:style w:type="character" w:customStyle="1" w:styleId="20">
    <w:name w:val="Заголовок 2 Знак"/>
    <w:basedOn w:val="a0"/>
    <w:link w:val="2"/>
    <w:semiHidden/>
    <w:rsid w:val="005D3BAD"/>
    <w:rPr>
      <w:rFonts w:asciiTheme="majorHAnsi" w:eastAsiaTheme="majorEastAsia" w:hAnsiTheme="majorHAnsi" w:cstheme="majorBidi"/>
      <w:color w:val="365F91" w:themeColor="accent1" w:themeShade="BF"/>
      <w:sz w:val="26"/>
      <w:szCs w:val="26"/>
      <w:lang w:eastAsia="ar-SA"/>
    </w:rPr>
  </w:style>
  <w:style w:type="paragraph" w:styleId="23">
    <w:name w:val="Body Text Indent 2"/>
    <w:basedOn w:val="a"/>
    <w:link w:val="24"/>
    <w:semiHidden/>
    <w:unhideWhenUsed/>
    <w:rsid w:val="005D3BAD"/>
    <w:pPr>
      <w:spacing w:after="120" w:line="480" w:lineRule="auto"/>
      <w:ind w:left="283"/>
    </w:pPr>
  </w:style>
  <w:style w:type="character" w:customStyle="1" w:styleId="24">
    <w:name w:val="Основной текст с отступом 2 Знак"/>
    <w:basedOn w:val="a0"/>
    <w:link w:val="23"/>
    <w:semiHidden/>
    <w:rsid w:val="005D3BAD"/>
    <w:rPr>
      <w:rFonts w:cs="Calibri"/>
      <w:sz w:val="24"/>
      <w:szCs w:val="24"/>
      <w:lang w:eastAsia="ar-SA"/>
    </w:rPr>
  </w:style>
  <w:style w:type="paragraph" w:styleId="25">
    <w:name w:val="toc 2"/>
    <w:basedOn w:val="a"/>
    <w:next w:val="a"/>
    <w:autoRedefine/>
    <w:uiPriority w:val="39"/>
    <w:rsid w:val="008E4B65"/>
    <w:pPr>
      <w:ind w:left="240"/>
    </w:pPr>
    <w:rPr>
      <w:smallCaps/>
      <w:szCs w:val="20"/>
    </w:rPr>
  </w:style>
  <w:style w:type="paragraph" w:styleId="af6">
    <w:name w:val="Normal (Web)"/>
    <w:aliases w:val="Обычный (Web)1"/>
    <w:basedOn w:val="a"/>
    <w:uiPriority w:val="99"/>
    <w:rsid w:val="005D3BAD"/>
    <w:pPr>
      <w:suppressAutoHyphens w:val="0"/>
      <w:spacing w:before="100" w:beforeAutospacing="1" w:after="100" w:afterAutospacing="1"/>
    </w:pPr>
    <w:rPr>
      <w:rFonts w:cs="Times New Roman"/>
      <w:lang w:eastAsia="ru-RU"/>
    </w:rPr>
  </w:style>
  <w:style w:type="table" w:customStyle="1" w:styleId="16">
    <w:name w:val="Стиль таблицы1"/>
    <w:basedOn w:val="af4"/>
    <w:rsid w:val="005D3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i/>
      </w:rPr>
      <w:tblPr/>
      <w:tcPr>
        <w:shd w:val="clear" w:color="auto" w:fill="CCCCCC"/>
      </w:tcPr>
    </w:tblStylePr>
  </w:style>
  <w:style w:type="character" w:customStyle="1" w:styleId="af7">
    <w:name w:val="Основной текст_"/>
    <w:basedOn w:val="a0"/>
    <w:link w:val="17"/>
    <w:rsid w:val="005D3BAD"/>
    <w:rPr>
      <w:sz w:val="27"/>
      <w:szCs w:val="27"/>
      <w:shd w:val="clear" w:color="auto" w:fill="FFFFFF"/>
    </w:rPr>
  </w:style>
  <w:style w:type="paragraph" w:customStyle="1" w:styleId="17">
    <w:name w:val="Основной текст1"/>
    <w:basedOn w:val="a"/>
    <w:link w:val="af7"/>
    <w:rsid w:val="005D3BAD"/>
    <w:pPr>
      <w:widowControl w:val="0"/>
      <w:shd w:val="clear" w:color="auto" w:fill="FFFFFF"/>
      <w:suppressAutoHyphens w:val="0"/>
      <w:spacing w:line="326" w:lineRule="exact"/>
    </w:pPr>
    <w:rPr>
      <w:rFonts w:cs="Times New Roman"/>
      <w:sz w:val="27"/>
      <w:szCs w:val="27"/>
      <w:lang w:eastAsia="ru-RU"/>
    </w:rPr>
  </w:style>
  <w:style w:type="paragraph" w:customStyle="1" w:styleId="Default">
    <w:name w:val="Default"/>
    <w:qFormat/>
    <w:rsid w:val="005D3BAD"/>
    <w:pPr>
      <w:autoSpaceDE w:val="0"/>
      <w:autoSpaceDN w:val="0"/>
      <w:adjustRightInd w:val="0"/>
    </w:pPr>
    <w:rPr>
      <w:color w:val="000000"/>
      <w:sz w:val="24"/>
      <w:szCs w:val="24"/>
    </w:rPr>
  </w:style>
  <w:style w:type="character" w:customStyle="1" w:styleId="blk">
    <w:name w:val="blk"/>
    <w:basedOn w:val="a0"/>
    <w:rsid w:val="005D3BAD"/>
  </w:style>
  <w:style w:type="paragraph" w:customStyle="1" w:styleId="af8">
    <w:name w:val="Содержимое врезки"/>
    <w:basedOn w:val="a7"/>
    <w:rsid w:val="00670D60"/>
    <w:pPr>
      <w:spacing w:after="0"/>
      <w:jc w:val="center"/>
    </w:pPr>
    <w:rPr>
      <w:rFonts w:cs="Times New Roman"/>
      <w:b/>
      <w:sz w:val="22"/>
    </w:rPr>
  </w:style>
  <w:style w:type="paragraph" w:styleId="af9">
    <w:name w:val="Subtitle"/>
    <w:basedOn w:val="a"/>
    <w:next w:val="a"/>
    <w:link w:val="afa"/>
    <w:qFormat/>
    <w:rsid w:val="00B66E9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0"/>
    <w:link w:val="af9"/>
    <w:rsid w:val="00B66E92"/>
    <w:rPr>
      <w:rFonts w:asciiTheme="minorHAnsi" w:eastAsiaTheme="minorEastAsia" w:hAnsiTheme="minorHAnsi" w:cstheme="minorBidi"/>
      <w:color w:val="5A5A5A" w:themeColor="text1" w:themeTint="A5"/>
      <w:spacing w:val="15"/>
      <w:sz w:val="22"/>
      <w:szCs w:val="22"/>
      <w:lang w:eastAsia="ar-SA"/>
    </w:rPr>
  </w:style>
  <w:style w:type="paragraph" w:styleId="18">
    <w:name w:val="toc 1"/>
    <w:basedOn w:val="a"/>
    <w:next w:val="a"/>
    <w:autoRedefine/>
    <w:uiPriority w:val="39"/>
    <w:unhideWhenUsed/>
    <w:rsid w:val="008E4B65"/>
    <w:pPr>
      <w:spacing w:before="120" w:after="120"/>
    </w:pPr>
    <w:rPr>
      <w:b/>
      <w:bCs/>
      <w:caps/>
      <w:szCs w:val="20"/>
    </w:rPr>
  </w:style>
  <w:style w:type="paragraph" w:styleId="31">
    <w:name w:val="toc 3"/>
    <w:basedOn w:val="a"/>
    <w:next w:val="a"/>
    <w:autoRedefine/>
    <w:uiPriority w:val="39"/>
    <w:unhideWhenUsed/>
    <w:rsid w:val="00B66E92"/>
    <w:pPr>
      <w:ind w:left="480"/>
    </w:pPr>
    <w:rPr>
      <w:rFonts w:asciiTheme="minorHAnsi" w:hAnsiTheme="minorHAnsi"/>
      <w:i/>
      <w:iCs/>
      <w:sz w:val="20"/>
      <w:szCs w:val="20"/>
    </w:rPr>
  </w:style>
  <w:style w:type="paragraph" w:customStyle="1" w:styleId="26">
    <w:name w:val="Стиль Заголовок 2"/>
    <w:basedOn w:val="2"/>
    <w:autoRedefine/>
    <w:rsid w:val="009A487F"/>
    <w:pPr>
      <w:spacing w:before="120" w:after="240"/>
      <w:jc w:val="center"/>
    </w:pPr>
    <w:rPr>
      <w:rFonts w:ascii="Times New Roman" w:hAnsi="Times New Roman"/>
      <w:b/>
      <w:color w:val="000000" w:themeColor="text1"/>
      <w:sz w:val="28"/>
      <w:szCs w:val="20"/>
    </w:rPr>
  </w:style>
  <w:style w:type="paragraph" w:customStyle="1" w:styleId="19">
    <w:name w:val="Стиль1"/>
    <w:basedOn w:val="2"/>
    <w:qFormat/>
    <w:rsid w:val="00A30A0B"/>
    <w:pPr>
      <w:jc w:val="center"/>
    </w:pPr>
    <w:rPr>
      <w:rFonts w:ascii="Times New Roman" w:hAnsi="Times New Roman"/>
      <w:b/>
      <w:color w:val="000000" w:themeColor="text1"/>
      <w:sz w:val="28"/>
    </w:rPr>
  </w:style>
  <w:style w:type="paragraph" w:styleId="40">
    <w:name w:val="toc 4"/>
    <w:basedOn w:val="a"/>
    <w:next w:val="a"/>
    <w:autoRedefine/>
    <w:unhideWhenUsed/>
    <w:rsid w:val="00A30A0B"/>
    <w:pPr>
      <w:ind w:left="720"/>
    </w:pPr>
    <w:rPr>
      <w:rFonts w:asciiTheme="minorHAnsi" w:hAnsiTheme="minorHAnsi"/>
      <w:sz w:val="18"/>
      <w:szCs w:val="18"/>
    </w:rPr>
  </w:style>
  <w:style w:type="paragraph" w:styleId="5">
    <w:name w:val="toc 5"/>
    <w:basedOn w:val="a"/>
    <w:next w:val="a"/>
    <w:autoRedefine/>
    <w:unhideWhenUsed/>
    <w:rsid w:val="00A30A0B"/>
    <w:pPr>
      <w:ind w:left="960"/>
    </w:pPr>
    <w:rPr>
      <w:rFonts w:asciiTheme="minorHAnsi" w:hAnsiTheme="minorHAnsi"/>
      <w:sz w:val="18"/>
      <w:szCs w:val="18"/>
    </w:rPr>
  </w:style>
  <w:style w:type="paragraph" w:styleId="61">
    <w:name w:val="toc 6"/>
    <w:basedOn w:val="a"/>
    <w:next w:val="a"/>
    <w:autoRedefine/>
    <w:unhideWhenUsed/>
    <w:rsid w:val="00A30A0B"/>
    <w:pPr>
      <w:ind w:left="1200"/>
    </w:pPr>
    <w:rPr>
      <w:rFonts w:asciiTheme="minorHAnsi" w:hAnsiTheme="minorHAnsi"/>
      <w:sz w:val="18"/>
      <w:szCs w:val="18"/>
    </w:rPr>
  </w:style>
  <w:style w:type="paragraph" w:styleId="7">
    <w:name w:val="toc 7"/>
    <w:basedOn w:val="a"/>
    <w:next w:val="a"/>
    <w:autoRedefine/>
    <w:unhideWhenUsed/>
    <w:rsid w:val="00A30A0B"/>
    <w:pPr>
      <w:ind w:left="1440"/>
    </w:pPr>
    <w:rPr>
      <w:rFonts w:asciiTheme="minorHAnsi" w:hAnsiTheme="minorHAnsi"/>
      <w:sz w:val="18"/>
      <w:szCs w:val="18"/>
    </w:rPr>
  </w:style>
  <w:style w:type="paragraph" w:styleId="8">
    <w:name w:val="toc 8"/>
    <w:basedOn w:val="a"/>
    <w:next w:val="a"/>
    <w:autoRedefine/>
    <w:unhideWhenUsed/>
    <w:rsid w:val="00A30A0B"/>
    <w:pPr>
      <w:ind w:left="1680"/>
    </w:pPr>
    <w:rPr>
      <w:rFonts w:asciiTheme="minorHAnsi" w:hAnsiTheme="minorHAnsi"/>
      <w:sz w:val="18"/>
      <w:szCs w:val="18"/>
    </w:rPr>
  </w:style>
  <w:style w:type="paragraph" w:styleId="9">
    <w:name w:val="toc 9"/>
    <w:basedOn w:val="a"/>
    <w:next w:val="a"/>
    <w:autoRedefine/>
    <w:unhideWhenUsed/>
    <w:rsid w:val="00A30A0B"/>
    <w:pPr>
      <w:ind w:left="1920"/>
    </w:pPr>
    <w:rPr>
      <w:rFonts w:asciiTheme="minorHAnsi" w:hAnsiTheme="minorHAnsi"/>
      <w:sz w:val="18"/>
      <w:szCs w:val="18"/>
    </w:rPr>
  </w:style>
  <w:style w:type="paragraph" w:customStyle="1" w:styleId="32">
    <w:name w:val="Обычный3"/>
    <w:rsid w:val="00EF2C71"/>
    <w:pPr>
      <w:widowControl w:val="0"/>
      <w:suppressAutoHyphens/>
      <w:overflowPunct w:val="0"/>
      <w:autoSpaceDE w:val="0"/>
    </w:pPr>
    <w:rPr>
      <w:rFonts w:eastAsia="Arial"/>
      <w:lang w:eastAsia="ar-SA"/>
    </w:rPr>
  </w:style>
  <w:style w:type="paragraph" w:styleId="27">
    <w:name w:val="Body Text 2"/>
    <w:basedOn w:val="a"/>
    <w:link w:val="28"/>
    <w:unhideWhenUsed/>
    <w:rsid w:val="00C25E58"/>
    <w:pPr>
      <w:spacing w:after="120" w:line="480" w:lineRule="auto"/>
    </w:pPr>
  </w:style>
  <w:style w:type="character" w:customStyle="1" w:styleId="28">
    <w:name w:val="Основной текст 2 Знак"/>
    <w:basedOn w:val="a0"/>
    <w:link w:val="27"/>
    <w:rsid w:val="00C25E58"/>
    <w:rPr>
      <w:rFonts w:cs="Calibri"/>
      <w:sz w:val="24"/>
      <w:szCs w:val="24"/>
      <w:lang w:eastAsia="ar-SA"/>
    </w:rPr>
  </w:style>
  <w:style w:type="paragraph" w:customStyle="1" w:styleId="29">
    <w:name w:val="Красная строка2"/>
    <w:basedOn w:val="a7"/>
    <w:rsid w:val="00C25E58"/>
    <w:pPr>
      <w:widowControl w:val="0"/>
      <w:ind w:firstLine="210"/>
    </w:pPr>
    <w:rPr>
      <w:rFonts w:eastAsia="Lucida Sans Unicode" w:cs="Times New Roman"/>
      <w:kern w:val="1"/>
    </w:rPr>
  </w:style>
  <w:style w:type="paragraph" w:customStyle="1" w:styleId="afb">
    <w:name w:val="Абзац"/>
    <w:basedOn w:val="a"/>
    <w:link w:val="afc"/>
    <w:rsid w:val="009E6B38"/>
    <w:pPr>
      <w:suppressAutoHyphens w:val="0"/>
      <w:spacing w:before="120" w:after="60"/>
      <w:ind w:firstLine="567"/>
      <w:jc w:val="both"/>
    </w:pPr>
    <w:rPr>
      <w:rFonts w:cs="Times New Roman"/>
      <w:lang w:eastAsia="ru-RU"/>
    </w:rPr>
  </w:style>
  <w:style w:type="character" w:customStyle="1" w:styleId="afc">
    <w:name w:val="Абзац Знак"/>
    <w:link w:val="afb"/>
    <w:rsid w:val="009E6B38"/>
    <w:rPr>
      <w:sz w:val="24"/>
      <w:szCs w:val="24"/>
    </w:rPr>
  </w:style>
  <w:style w:type="character" w:customStyle="1" w:styleId="ab">
    <w:name w:val="Абзац списка Знак"/>
    <w:aliases w:val="Обычный текст Знак,Bullet List Знак,FooterText Знак,numbered Знак"/>
    <w:link w:val="aa"/>
    <w:uiPriority w:val="34"/>
    <w:locked/>
    <w:rsid w:val="00C34016"/>
    <w:rPr>
      <w:rFonts w:cs="Calibri"/>
      <w:sz w:val="24"/>
      <w:szCs w:val="24"/>
      <w:lang w:eastAsia="ar-SA"/>
    </w:rPr>
  </w:style>
  <w:style w:type="paragraph" w:styleId="afd">
    <w:name w:val="Plain Text"/>
    <w:basedOn w:val="a"/>
    <w:link w:val="afe"/>
    <w:rsid w:val="00CF1956"/>
    <w:pPr>
      <w:suppressAutoHyphens w:val="0"/>
    </w:pPr>
    <w:rPr>
      <w:rFonts w:ascii="Courier New" w:hAnsi="Courier New" w:cs="Courier New"/>
      <w:sz w:val="20"/>
      <w:szCs w:val="20"/>
      <w:lang w:eastAsia="ru-RU"/>
    </w:rPr>
  </w:style>
  <w:style w:type="character" w:customStyle="1" w:styleId="afe">
    <w:name w:val="Текст Знак"/>
    <w:basedOn w:val="a0"/>
    <w:link w:val="afd"/>
    <w:rsid w:val="00CF1956"/>
    <w:rPr>
      <w:rFonts w:ascii="Courier New" w:hAnsi="Courier New" w:cs="Courier New"/>
    </w:rPr>
  </w:style>
  <w:style w:type="character" w:customStyle="1" w:styleId="ConsPlusNormal0">
    <w:name w:val="ConsPlusNormal Знак"/>
    <w:link w:val="ConsPlusNormal"/>
    <w:rsid w:val="002926DC"/>
    <w:rPr>
      <w:rFonts w:ascii="Arial" w:hAnsi="Arial" w:cs="Arial"/>
      <w:lang w:eastAsia="ar-SA"/>
    </w:rPr>
  </w:style>
  <w:style w:type="paragraph" w:customStyle="1" w:styleId="aff">
    <w:name w:val="Таблица_название_таблицы"/>
    <w:next w:val="a"/>
    <w:link w:val="aff0"/>
    <w:autoRedefine/>
    <w:qFormat/>
    <w:rsid w:val="00027B32"/>
    <w:pPr>
      <w:keepNext/>
      <w:spacing w:before="60" w:after="60"/>
      <w:jc w:val="center"/>
    </w:pPr>
    <w:rPr>
      <w:b/>
      <w:bCs/>
      <w:sz w:val="22"/>
      <w:szCs w:val="22"/>
    </w:rPr>
  </w:style>
  <w:style w:type="character" w:customStyle="1" w:styleId="aff0">
    <w:name w:val="Таблица_название_таблицы Знак"/>
    <w:link w:val="aff"/>
    <w:rsid w:val="00027B32"/>
    <w:rPr>
      <w:b/>
      <w:bCs/>
      <w:sz w:val="22"/>
      <w:szCs w:val="22"/>
    </w:rPr>
  </w:style>
  <w:style w:type="paragraph" w:customStyle="1" w:styleId="110">
    <w:name w:val="Табличный_таблица_11"/>
    <w:link w:val="111"/>
    <w:qFormat/>
    <w:rsid w:val="00027B32"/>
    <w:pPr>
      <w:jc w:val="center"/>
    </w:pPr>
    <w:rPr>
      <w:sz w:val="22"/>
      <w:szCs w:val="22"/>
    </w:rPr>
  </w:style>
  <w:style w:type="character" w:customStyle="1" w:styleId="111">
    <w:name w:val="Табличный_таблица_11 Знак"/>
    <w:link w:val="110"/>
    <w:rsid w:val="00027B32"/>
    <w:rPr>
      <w:sz w:val="22"/>
      <w:szCs w:val="22"/>
    </w:rPr>
  </w:style>
  <w:style w:type="paragraph" w:customStyle="1" w:styleId="112">
    <w:name w:val="Табличный_боковик_11"/>
    <w:link w:val="113"/>
    <w:qFormat/>
    <w:rsid w:val="00027B32"/>
    <w:rPr>
      <w:sz w:val="22"/>
      <w:szCs w:val="24"/>
    </w:rPr>
  </w:style>
  <w:style w:type="character" w:customStyle="1" w:styleId="113">
    <w:name w:val="Табличный_боковик_11 Знак"/>
    <w:link w:val="112"/>
    <w:rsid w:val="00027B32"/>
    <w:rPr>
      <w:sz w:val="22"/>
      <w:szCs w:val="24"/>
    </w:rPr>
  </w:style>
  <w:style w:type="paragraph" w:customStyle="1" w:styleId="2612">
    <w:name w:val="Стиль Стиль Заголовок 2 + Перед:  6 пт после: 12 пт"/>
    <w:basedOn w:val="26"/>
    <w:autoRedefine/>
    <w:rsid w:val="009A487F"/>
    <w:rPr>
      <w:rFonts w:eastAsia="Times New Roman" w:cs="Times New Roman"/>
      <w:bCs/>
    </w:rPr>
  </w:style>
  <w:style w:type="paragraph" w:styleId="aff1">
    <w:name w:val="Document Map"/>
    <w:basedOn w:val="a"/>
    <w:link w:val="aff2"/>
    <w:semiHidden/>
    <w:unhideWhenUsed/>
    <w:rsid w:val="00794918"/>
    <w:rPr>
      <w:rFonts w:ascii="Tahoma" w:hAnsi="Tahoma" w:cs="Tahoma"/>
      <w:sz w:val="16"/>
      <w:szCs w:val="16"/>
    </w:rPr>
  </w:style>
  <w:style w:type="character" w:customStyle="1" w:styleId="aff2">
    <w:name w:val="Схема документа Знак"/>
    <w:basedOn w:val="a0"/>
    <w:link w:val="aff1"/>
    <w:semiHidden/>
    <w:rsid w:val="00794918"/>
    <w:rPr>
      <w:rFonts w:ascii="Tahoma" w:hAnsi="Tahoma" w:cs="Tahoma"/>
      <w:sz w:val="16"/>
      <w:szCs w:val="16"/>
      <w:lang w:eastAsia="ar-SA"/>
    </w:rPr>
  </w:style>
  <w:style w:type="paragraph" w:customStyle="1" w:styleId="1a">
    <w:name w:val="Без интервала1"/>
    <w:qFormat/>
    <w:rsid w:val="00794918"/>
    <w:rPr>
      <w:rFonts w:ascii="Calibri" w:hAnsi="Calibri"/>
      <w:sz w:val="22"/>
      <w:szCs w:val="22"/>
    </w:rPr>
  </w:style>
  <w:style w:type="paragraph" w:customStyle="1" w:styleId="aff3">
    <w:name w:val="Название таблицы"/>
    <w:basedOn w:val="a"/>
    <w:qFormat/>
    <w:rsid w:val="00A36D50"/>
    <w:pPr>
      <w:suppressAutoHyphens w:val="0"/>
      <w:spacing w:before="120" w:after="120"/>
    </w:pPr>
    <w:rPr>
      <w:rFonts w:cs="Times New Roman"/>
      <w:b/>
      <w:sz w:val="22"/>
      <w:lang w:eastAsia="ru-RU"/>
    </w:rPr>
  </w:style>
  <w:style w:type="character" w:customStyle="1" w:styleId="60">
    <w:name w:val="Заголовок 6 Знак"/>
    <w:basedOn w:val="a0"/>
    <w:link w:val="6"/>
    <w:semiHidden/>
    <w:rsid w:val="00A36D50"/>
    <w:rPr>
      <w:rFonts w:asciiTheme="majorHAnsi" w:eastAsiaTheme="majorEastAsia" w:hAnsiTheme="majorHAnsi" w:cstheme="majorBidi"/>
      <w:i/>
      <w:iCs/>
      <w:color w:val="243F60" w:themeColor="accent1" w:themeShade="7F"/>
      <w:sz w:val="24"/>
      <w:szCs w:val="24"/>
      <w:lang w:eastAsia="ar-SA"/>
    </w:rPr>
  </w:style>
  <w:style w:type="paragraph" w:styleId="aff4">
    <w:name w:val="Body Text Indent"/>
    <w:aliases w:val="Основной текст 1,Нумерованный список !!,Надин стиль"/>
    <w:basedOn w:val="a"/>
    <w:link w:val="aff5"/>
    <w:rsid w:val="00A36D50"/>
    <w:pPr>
      <w:suppressAutoHyphens w:val="0"/>
      <w:spacing w:after="120"/>
      <w:ind w:left="283"/>
    </w:pPr>
    <w:rPr>
      <w:rFonts w:cs="Times New Roman"/>
      <w:lang w:eastAsia="ru-RU"/>
    </w:rPr>
  </w:style>
  <w:style w:type="character" w:customStyle="1" w:styleId="aff5">
    <w:name w:val="Основной текст с отступом Знак"/>
    <w:aliases w:val="Основной текст 1 Знак,Нумерованный список !! Знак,Надин стиль Знак"/>
    <w:basedOn w:val="a0"/>
    <w:link w:val="aff4"/>
    <w:rsid w:val="00A36D50"/>
    <w:rPr>
      <w:sz w:val="24"/>
      <w:szCs w:val="24"/>
    </w:rPr>
  </w:style>
  <w:style w:type="paragraph" w:customStyle="1" w:styleId="S">
    <w:name w:val="S_Обычный"/>
    <w:basedOn w:val="a"/>
    <w:qFormat/>
    <w:rsid w:val="0051061F"/>
    <w:pPr>
      <w:spacing w:line="360" w:lineRule="auto"/>
      <w:ind w:firstLine="709"/>
      <w:jc w:val="both"/>
    </w:pPr>
    <w:rPr>
      <w:rFonts w:ascii="Calibri" w:eastAsia="Calibri" w:hAnsi="Calibri" w:cs="Times New Roman"/>
      <w:kern w:val="1"/>
    </w:rPr>
  </w:style>
  <w:style w:type="character" w:customStyle="1" w:styleId="a8">
    <w:name w:val="Основной текст Знак"/>
    <w:aliases w:val=" Знак Знак Знак Знак, Знак1 Знак Знак Знак Знак Знак, Знак1 Знак Знак Знак Знак1,Основной текст Знак Знак Знак Знак Знак,Основной текст Знак1 Знак Знак,Основной текст Знак Знак Знак Знак1,Text1 Знак,Таймс Нью Знак"/>
    <w:basedOn w:val="a0"/>
    <w:link w:val="a7"/>
    <w:uiPriority w:val="1"/>
    <w:rsid w:val="00814F05"/>
    <w:rPr>
      <w:rFonts w:cs="Calibri"/>
      <w:sz w:val="24"/>
      <w:szCs w:val="24"/>
      <w:lang w:eastAsia="ar-SA"/>
    </w:rPr>
  </w:style>
  <w:style w:type="character" w:customStyle="1" w:styleId="FontStyle47">
    <w:name w:val="Font Style47"/>
    <w:rsid w:val="00814F05"/>
    <w:rPr>
      <w:rFonts w:ascii="Times New Roman" w:hAnsi="Times New Roman" w:cs="Times New Roman"/>
      <w:sz w:val="26"/>
      <w:szCs w:val="26"/>
    </w:rPr>
  </w:style>
  <w:style w:type="paragraph" w:customStyle="1" w:styleId="Style26">
    <w:name w:val="Style26"/>
    <w:basedOn w:val="a"/>
    <w:rsid w:val="00814F05"/>
    <w:pPr>
      <w:widowControl w:val="0"/>
      <w:suppressAutoHyphens w:val="0"/>
      <w:autoSpaceDE w:val="0"/>
      <w:autoSpaceDN w:val="0"/>
      <w:adjustRightInd w:val="0"/>
      <w:spacing w:line="323" w:lineRule="exact"/>
      <w:ind w:firstLine="705"/>
      <w:jc w:val="both"/>
    </w:pPr>
    <w:rPr>
      <w:rFonts w:cs="Times New Roman"/>
      <w:lang w:eastAsia="ru-RU"/>
    </w:rPr>
  </w:style>
  <w:style w:type="character" w:customStyle="1" w:styleId="11pt">
    <w:name w:val="Основной текст + 11 pt"/>
    <w:rsid w:val="00814F05"/>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s>
</file>

<file path=word/webSettings.xml><?xml version="1.0" encoding="utf-8"?>
<w:webSettings xmlns:r="http://schemas.openxmlformats.org/officeDocument/2006/relationships" xmlns:w="http://schemas.openxmlformats.org/wordprocessingml/2006/main">
  <w:divs>
    <w:div w:id="389808509">
      <w:bodyDiv w:val="1"/>
      <w:marLeft w:val="0"/>
      <w:marRight w:val="0"/>
      <w:marTop w:val="0"/>
      <w:marBottom w:val="0"/>
      <w:divBdr>
        <w:top w:val="none" w:sz="0" w:space="0" w:color="auto"/>
        <w:left w:val="none" w:sz="0" w:space="0" w:color="auto"/>
        <w:bottom w:val="none" w:sz="0" w:space="0" w:color="auto"/>
        <w:right w:val="none" w:sz="0" w:space="0" w:color="auto"/>
      </w:divBdr>
    </w:div>
    <w:div w:id="424813446">
      <w:bodyDiv w:val="1"/>
      <w:marLeft w:val="0"/>
      <w:marRight w:val="0"/>
      <w:marTop w:val="0"/>
      <w:marBottom w:val="0"/>
      <w:divBdr>
        <w:top w:val="none" w:sz="0" w:space="0" w:color="auto"/>
        <w:left w:val="none" w:sz="0" w:space="0" w:color="auto"/>
        <w:bottom w:val="none" w:sz="0" w:space="0" w:color="auto"/>
        <w:right w:val="none" w:sz="0" w:space="0" w:color="auto"/>
      </w:divBdr>
      <w:divsChild>
        <w:div w:id="211961555">
          <w:marLeft w:val="0"/>
          <w:marRight w:val="0"/>
          <w:marTop w:val="0"/>
          <w:marBottom w:val="0"/>
          <w:divBdr>
            <w:top w:val="none" w:sz="0" w:space="0" w:color="auto"/>
            <w:left w:val="none" w:sz="0" w:space="0" w:color="auto"/>
            <w:bottom w:val="none" w:sz="0" w:space="0" w:color="auto"/>
            <w:right w:val="none" w:sz="0" w:space="0" w:color="auto"/>
          </w:divBdr>
          <w:divsChild>
            <w:div w:id="6824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1252">
      <w:bodyDiv w:val="1"/>
      <w:marLeft w:val="0"/>
      <w:marRight w:val="0"/>
      <w:marTop w:val="0"/>
      <w:marBottom w:val="0"/>
      <w:divBdr>
        <w:top w:val="none" w:sz="0" w:space="0" w:color="auto"/>
        <w:left w:val="none" w:sz="0" w:space="0" w:color="auto"/>
        <w:bottom w:val="none" w:sz="0" w:space="0" w:color="auto"/>
        <w:right w:val="none" w:sz="0" w:space="0" w:color="auto"/>
      </w:divBdr>
    </w:div>
    <w:div w:id="537818967">
      <w:bodyDiv w:val="1"/>
      <w:marLeft w:val="0"/>
      <w:marRight w:val="0"/>
      <w:marTop w:val="0"/>
      <w:marBottom w:val="0"/>
      <w:divBdr>
        <w:top w:val="none" w:sz="0" w:space="0" w:color="auto"/>
        <w:left w:val="none" w:sz="0" w:space="0" w:color="auto"/>
        <w:bottom w:val="none" w:sz="0" w:space="0" w:color="auto"/>
        <w:right w:val="none" w:sz="0" w:space="0" w:color="auto"/>
      </w:divBdr>
      <w:divsChild>
        <w:div w:id="1132558172">
          <w:marLeft w:val="0"/>
          <w:marRight w:val="0"/>
          <w:marTop w:val="0"/>
          <w:marBottom w:val="0"/>
          <w:divBdr>
            <w:top w:val="none" w:sz="0" w:space="0" w:color="auto"/>
            <w:left w:val="none" w:sz="0" w:space="0" w:color="auto"/>
            <w:bottom w:val="none" w:sz="0" w:space="0" w:color="auto"/>
            <w:right w:val="none" w:sz="0" w:space="0" w:color="auto"/>
          </w:divBdr>
          <w:divsChild>
            <w:div w:id="195239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3344">
      <w:bodyDiv w:val="1"/>
      <w:marLeft w:val="0"/>
      <w:marRight w:val="0"/>
      <w:marTop w:val="0"/>
      <w:marBottom w:val="0"/>
      <w:divBdr>
        <w:top w:val="none" w:sz="0" w:space="0" w:color="auto"/>
        <w:left w:val="none" w:sz="0" w:space="0" w:color="auto"/>
        <w:bottom w:val="none" w:sz="0" w:space="0" w:color="auto"/>
        <w:right w:val="none" w:sz="0" w:space="0" w:color="auto"/>
      </w:divBdr>
    </w:div>
    <w:div w:id="973370303">
      <w:bodyDiv w:val="1"/>
      <w:marLeft w:val="0"/>
      <w:marRight w:val="0"/>
      <w:marTop w:val="0"/>
      <w:marBottom w:val="0"/>
      <w:divBdr>
        <w:top w:val="none" w:sz="0" w:space="0" w:color="auto"/>
        <w:left w:val="none" w:sz="0" w:space="0" w:color="auto"/>
        <w:bottom w:val="none" w:sz="0" w:space="0" w:color="auto"/>
        <w:right w:val="none" w:sz="0" w:space="0" w:color="auto"/>
      </w:divBdr>
      <w:divsChild>
        <w:div w:id="2038697509">
          <w:marLeft w:val="0"/>
          <w:marRight w:val="0"/>
          <w:marTop w:val="0"/>
          <w:marBottom w:val="0"/>
          <w:divBdr>
            <w:top w:val="none" w:sz="0" w:space="0" w:color="auto"/>
            <w:left w:val="none" w:sz="0" w:space="0" w:color="auto"/>
            <w:bottom w:val="none" w:sz="0" w:space="0" w:color="auto"/>
            <w:right w:val="none" w:sz="0" w:space="0" w:color="auto"/>
          </w:divBdr>
          <w:divsChild>
            <w:div w:id="161895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29881">
      <w:bodyDiv w:val="1"/>
      <w:marLeft w:val="0"/>
      <w:marRight w:val="0"/>
      <w:marTop w:val="0"/>
      <w:marBottom w:val="0"/>
      <w:divBdr>
        <w:top w:val="none" w:sz="0" w:space="0" w:color="auto"/>
        <w:left w:val="none" w:sz="0" w:space="0" w:color="auto"/>
        <w:bottom w:val="none" w:sz="0" w:space="0" w:color="auto"/>
        <w:right w:val="none" w:sz="0" w:space="0" w:color="auto"/>
      </w:divBdr>
    </w:div>
    <w:div w:id="1156534498">
      <w:bodyDiv w:val="1"/>
      <w:marLeft w:val="0"/>
      <w:marRight w:val="0"/>
      <w:marTop w:val="0"/>
      <w:marBottom w:val="0"/>
      <w:divBdr>
        <w:top w:val="none" w:sz="0" w:space="0" w:color="auto"/>
        <w:left w:val="none" w:sz="0" w:space="0" w:color="auto"/>
        <w:bottom w:val="none" w:sz="0" w:space="0" w:color="auto"/>
        <w:right w:val="none" w:sz="0" w:space="0" w:color="auto"/>
      </w:divBdr>
    </w:div>
    <w:div w:id="1234201553">
      <w:bodyDiv w:val="1"/>
      <w:marLeft w:val="0"/>
      <w:marRight w:val="0"/>
      <w:marTop w:val="0"/>
      <w:marBottom w:val="0"/>
      <w:divBdr>
        <w:top w:val="none" w:sz="0" w:space="0" w:color="auto"/>
        <w:left w:val="none" w:sz="0" w:space="0" w:color="auto"/>
        <w:bottom w:val="none" w:sz="0" w:space="0" w:color="auto"/>
        <w:right w:val="none" w:sz="0" w:space="0" w:color="auto"/>
      </w:divBdr>
    </w:div>
    <w:div w:id="1345522275">
      <w:bodyDiv w:val="1"/>
      <w:marLeft w:val="0"/>
      <w:marRight w:val="0"/>
      <w:marTop w:val="0"/>
      <w:marBottom w:val="0"/>
      <w:divBdr>
        <w:top w:val="none" w:sz="0" w:space="0" w:color="auto"/>
        <w:left w:val="none" w:sz="0" w:space="0" w:color="auto"/>
        <w:bottom w:val="none" w:sz="0" w:space="0" w:color="auto"/>
        <w:right w:val="none" w:sz="0" w:space="0" w:color="auto"/>
      </w:divBdr>
    </w:div>
    <w:div w:id="1362127962">
      <w:bodyDiv w:val="1"/>
      <w:marLeft w:val="0"/>
      <w:marRight w:val="0"/>
      <w:marTop w:val="0"/>
      <w:marBottom w:val="0"/>
      <w:divBdr>
        <w:top w:val="none" w:sz="0" w:space="0" w:color="auto"/>
        <w:left w:val="none" w:sz="0" w:space="0" w:color="auto"/>
        <w:bottom w:val="none" w:sz="0" w:space="0" w:color="auto"/>
        <w:right w:val="none" w:sz="0" w:space="0" w:color="auto"/>
      </w:divBdr>
    </w:div>
    <w:div w:id="1460415661">
      <w:bodyDiv w:val="1"/>
      <w:marLeft w:val="0"/>
      <w:marRight w:val="0"/>
      <w:marTop w:val="0"/>
      <w:marBottom w:val="0"/>
      <w:divBdr>
        <w:top w:val="none" w:sz="0" w:space="0" w:color="auto"/>
        <w:left w:val="none" w:sz="0" w:space="0" w:color="auto"/>
        <w:bottom w:val="none" w:sz="0" w:space="0" w:color="auto"/>
        <w:right w:val="none" w:sz="0" w:space="0" w:color="auto"/>
      </w:divBdr>
      <w:divsChild>
        <w:div w:id="705911420">
          <w:marLeft w:val="0"/>
          <w:marRight w:val="0"/>
          <w:marTop w:val="0"/>
          <w:marBottom w:val="0"/>
          <w:divBdr>
            <w:top w:val="none" w:sz="0" w:space="0" w:color="auto"/>
            <w:left w:val="none" w:sz="0" w:space="0" w:color="auto"/>
            <w:bottom w:val="none" w:sz="0" w:space="0" w:color="auto"/>
            <w:right w:val="none" w:sz="0" w:space="0" w:color="auto"/>
          </w:divBdr>
          <w:divsChild>
            <w:div w:id="198380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43696">
      <w:bodyDiv w:val="1"/>
      <w:marLeft w:val="0"/>
      <w:marRight w:val="0"/>
      <w:marTop w:val="0"/>
      <w:marBottom w:val="0"/>
      <w:divBdr>
        <w:top w:val="none" w:sz="0" w:space="0" w:color="auto"/>
        <w:left w:val="none" w:sz="0" w:space="0" w:color="auto"/>
        <w:bottom w:val="none" w:sz="0" w:space="0" w:color="auto"/>
        <w:right w:val="none" w:sz="0" w:space="0" w:color="auto"/>
      </w:divBdr>
    </w:div>
    <w:div w:id="1648897735">
      <w:bodyDiv w:val="1"/>
      <w:marLeft w:val="0"/>
      <w:marRight w:val="0"/>
      <w:marTop w:val="0"/>
      <w:marBottom w:val="0"/>
      <w:divBdr>
        <w:top w:val="none" w:sz="0" w:space="0" w:color="auto"/>
        <w:left w:val="none" w:sz="0" w:space="0" w:color="auto"/>
        <w:bottom w:val="none" w:sz="0" w:space="0" w:color="auto"/>
        <w:right w:val="none" w:sz="0" w:space="0" w:color="auto"/>
      </w:divBdr>
    </w:div>
    <w:div w:id="1661696234">
      <w:bodyDiv w:val="1"/>
      <w:marLeft w:val="0"/>
      <w:marRight w:val="0"/>
      <w:marTop w:val="0"/>
      <w:marBottom w:val="0"/>
      <w:divBdr>
        <w:top w:val="none" w:sz="0" w:space="0" w:color="auto"/>
        <w:left w:val="none" w:sz="0" w:space="0" w:color="auto"/>
        <w:bottom w:val="none" w:sz="0" w:space="0" w:color="auto"/>
        <w:right w:val="none" w:sz="0" w:space="0" w:color="auto"/>
      </w:divBdr>
    </w:div>
    <w:div w:id="1709139735">
      <w:bodyDiv w:val="1"/>
      <w:marLeft w:val="0"/>
      <w:marRight w:val="0"/>
      <w:marTop w:val="0"/>
      <w:marBottom w:val="0"/>
      <w:divBdr>
        <w:top w:val="none" w:sz="0" w:space="0" w:color="auto"/>
        <w:left w:val="none" w:sz="0" w:space="0" w:color="auto"/>
        <w:bottom w:val="none" w:sz="0" w:space="0" w:color="auto"/>
        <w:right w:val="none" w:sz="0" w:space="0" w:color="auto"/>
      </w:divBdr>
    </w:div>
    <w:div w:id="1734818389">
      <w:bodyDiv w:val="1"/>
      <w:marLeft w:val="0"/>
      <w:marRight w:val="0"/>
      <w:marTop w:val="0"/>
      <w:marBottom w:val="0"/>
      <w:divBdr>
        <w:top w:val="none" w:sz="0" w:space="0" w:color="auto"/>
        <w:left w:val="none" w:sz="0" w:space="0" w:color="auto"/>
        <w:bottom w:val="none" w:sz="0" w:space="0" w:color="auto"/>
        <w:right w:val="none" w:sz="0" w:space="0" w:color="auto"/>
      </w:divBdr>
    </w:div>
    <w:div w:id="1778525034">
      <w:bodyDiv w:val="1"/>
      <w:marLeft w:val="0"/>
      <w:marRight w:val="0"/>
      <w:marTop w:val="0"/>
      <w:marBottom w:val="0"/>
      <w:divBdr>
        <w:top w:val="none" w:sz="0" w:space="0" w:color="auto"/>
        <w:left w:val="none" w:sz="0" w:space="0" w:color="auto"/>
        <w:bottom w:val="none" w:sz="0" w:space="0" w:color="auto"/>
        <w:right w:val="none" w:sz="0" w:space="0" w:color="auto"/>
      </w:divBdr>
    </w:div>
    <w:div w:id="1816213468">
      <w:bodyDiv w:val="1"/>
      <w:marLeft w:val="0"/>
      <w:marRight w:val="0"/>
      <w:marTop w:val="0"/>
      <w:marBottom w:val="0"/>
      <w:divBdr>
        <w:top w:val="none" w:sz="0" w:space="0" w:color="auto"/>
        <w:left w:val="none" w:sz="0" w:space="0" w:color="auto"/>
        <w:bottom w:val="none" w:sz="0" w:space="0" w:color="auto"/>
        <w:right w:val="none" w:sz="0" w:space="0" w:color="auto"/>
      </w:divBdr>
      <w:divsChild>
        <w:div w:id="931623149">
          <w:marLeft w:val="0"/>
          <w:marRight w:val="0"/>
          <w:marTop w:val="0"/>
          <w:marBottom w:val="0"/>
          <w:divBdr>
            <w:top w:val="none" w:sz="0" w:space="0" w:color="auto"/>
            <w:left w:val="none" w:sz="0" w:space="0" w:color="auto"/>
            <w:bottom w:val="none" w:sz="0" w:space="0" w:color="auto"/>
            <w:right w:val="none" w:sz="0" w:space="0" w:color="auto"/>
          </w:divBdr>
          <w:divsChild>
            <w:div w:id="3372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tiff"/><Relationship Id="rId2" Type="http://schemas.openxmlformats.org/officeDocument/2006/relationships/numbering" Target="numbering.xml"/><Relationship Id="rId16" Type="http://schemas.openxmlformats.org/officeDocument/2006/relationships/image" Target="media/image5.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3A5AB-FEFB-4606-8AAB-EDE69428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1</Pages>
  <Words>1808</Words>
  <Characters>10310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Заявление на допуск</vt:lpstr>
    </vt:vector>
  </TitlesOfParts>
  <Company>MoBIL GROUP</Company>
  <LinksUpToDate>false</LinksUpToDate>
  <CharactersWithSpaces>12094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на допуск</dc:title>
  <dc:creator>НП "ОборонСтрой"</dc:creator>
  <dc:description>www.obstr.ru</dc:description>
  <cp:lastModifiedBy>Ольга</cp:lastModifiedBy>
  <cp:revision>109</cp:revision>
  <cp:lastPrinted>2019-05-28T12:01:00Z</cp:lastPrinted>
  <dcterms:created xsi:type="dcterms:W3CDTF">2016-09-08T16:11:00Z</dcterms:created>
  <dcterms:modified xsi:type="dcterms:W3CDTF">2021-12-01T18:00:00Z</dcterms:modified>
</cp:coreProperties>
</file>